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-394" w:type="dxa"/>
        <w:tblLook w:val="0000" w:firstRow="0" w:lastRow="0" w:firstColumn="0" w:lastColumn="0" w:noHBand="0" w:noVBand="0"/>
      </w:tblPr>
      <w:tblGrid>
        <w:gridCol w:w="261"/>
        <w:gridCol w:w="3729"/>
        <w:gridCol w:w="1824"/>
        <w:gridCol w:w="4150"/>
      </w:tblGrid>
      <w:tr w:rsidR="00137D2D" w:rsidRPr="00090107" w:rsidTr="0028339C">
        <w:trPr>
          <w:trHeight w:val="1511"/>
        </w:trPr>
        <w:tc>
          <w:tcPr>
            <w:tcW w:w="3990" w:type="dxa"/>
            <w:gridSpan w:val="2"/>
          </w:tcPr>
          <w:p w:rsidR="00137D2D" w:rsidRPr="00090107" w:rsidRDefault="00137D2D" w:rsidP="0028339C">
            <w:pPr>
              <w:jc w:val="center"/>
              <w:rPr>
                <w:b/>
                <w:sz w:val="20"/>
                <w:szCs w:val="20"/>
              </w:rPr>
            </w:pPr>
            <w:r w:rsidRPr="00090107">
              <w:rPr>
                <w:b/>
                <w:sz w:val="20"/>
                <w:szCs w:val="20"/>
              </w:rPr>
              <w:t>БАШКОРТОСТАН РЕСПУБЛИКА</w:t>
            </w:r>
            <w:r w:rsidRPr="00090107">
              <w:rPr>
                <w:b/>
                <w:sz w:val="20"/>
                <w:szCs w:val="20"/>
                <w:lang w:val="en-US"/>
              </w:rPr>
              <w:t>h</w:t>
            </w:r>
            <w:r w:rsidRPr="00090107">
              <w:rPr>
                <w:b/>
                <w:sz w:val="20"/>
                <w:szCs w:val="20"/>
              </w:rPr>
              <w:t>Ы</w:t>
            </w:r>
          </w:p>
          <w:p w:rsidR="00137D2D" w:rsidRPr="00090107" w:rsidRDefault="00137D2D" w:rsidP="0028339C">
            <w:pPr>
              <w:jc w:val="center"/>
              <w:rPr>
                <w:b/>
                <w:sz w:val="20"/>
                <w:szCs w:val="20"/>
              </w:rPr>
            </w:pPr>
            <w:r w:rsidRPr="00090107">
              <w:rPr>
                <w:b/>
                <w:sz w:val="20"/>
                <w:szCs w:val="20"/>
              </w:rPr>
              <w:t>БЛАГОВЕЩЕН РАЙОНЫ</w:t>
            </w:r>
          </w:p>
          <w:p w:rsidR="00137D2D" w:rsidRPr="00090107" w:rsidRDefault="00137D2D" w:rsidP="0028339C">
            <w:pPr>
              <w:jc w:val="center"/>
              <w:rPr>
                <w:b/>
                <w:sz w:val="20"/>
                <w:szCs w:val="20"/>
              </w:rPr>
            </w:pPr>
            <w:r w:rsidRPr="00090107">
              <w:rPr>
                <w:b/>
                <w:sz w:val="20"/>
                <w:szCs w:val="20"/>
              </w:rPr>
              <w:t>МУНИЦИПАЛЬ РАЙОНЫНЫҢ</w:t>
            </w:r>
          </w:p>
          <w:p w:rsidR="00137D2D" w:rsidRPr="00090107" w:rsidRDefault="00137D2D" w:rsidP="0028339C">
            <w:pPr>
              <w:jc w:val="center"/>
              <w:rPr>
                <w:b/>
                <w:sz w:val="20"/>
                <w:szCs w:val="20"/>
              </w:rPr>
            </w:pPr>
            <w:r w:rsidRPr="00090107">
              <w:rPr>
                <w:b/>
                <w:sz w:val="20"/>
                <w:szCs w:val="20"/>
              </w:rPr>
              <w:t>ИЛЬИНО - ПОЛЯНА</w:t>
            </w:r>
          </w:p>
          <w:p w:rsidR="00137D2D" w:rsidRPr="00090107" w:rsidRDefault="00137D2D" w:rsidP="0028339C">
            <w:pPr>
              <w:jc w:val="center"/>
              <w:rPr>
                <w:b/>
                <w:sz w:val="20"/>
                <w:szCs w:val="20"/>
              </w:rPr>
            </w:pPr>
            <w:r w:rsidRPr="00090107">
              <w:rPr>
                <w:b/>
                <w:sz w:val="20"/>
                <w:szCs w:val="20"/>
              </w:rPr>
              <w:t>АУЫЛ СОВЕТЫ</w:t>
            </w:r>
          </w:p>
          <w:p w:rsidR="00137D2D" w:rsidRPr="00090107" w:rsidRDefault="00137D2D" w:rsidP="0028339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90107">
              <w:rPr>
                <w:b/>
                <w:sz w:val="20"/>
                <w:szCs w:val="20"/>
              </w:rPr>
              <w:t>АУЫЛ  БИЛӘМӘҺЕ</w:t>
            </w:r>
            <w:proofErr w:type="gramEnd"/>
            <w:r w:rsidRPr="00090107">
              <w:rPr>
                <w:b/>
                <w:sz w:val="20"/>
                <w:szCs w:val="20"/>
              </w:rPr>
              <w:t xml:space="preserve"> ХАКИМИӘТЕ</w:t>
            </w:r>
          </w:p>
          <w:p w:rsidR="00137D2D" w:rsidRPr="00090107" w:rsidRDefault="00137D2D" w:rsidP="0028339C">
            <w:pPr>
              <w:tabs>
                <w:tab w:val="left" w:pos="405"/>
                <w:tab w:val="center" w:pos="1988"/>
              </w:tabs>
              <w:jc w:val="center"/>
              <w:rPr>
                <w:sz w:val="20"/>
                <w:szCs w:val="20"/>
              </w:rPr>
            </w:pPr>
            <w:r w:rsidRPr="00090107">
              <w:t xml:space="preserve"> </w:t>
            </w:r>
            <w:r w:rsidRPr="00090107">
              <w:rPr>
                <w:sz w:val="20"/>
                <w:szCs w:val="20"/>
              </w:rPr>
              <w:t xml:space="preserve">Советская </w:t>
            </w:r>
            <w:proofErr w:type="spellStart"/>
            <w:r w:rsidRPr="00090107">
              <w:rPr>
                <w:sz w:val="20"/>
                <w:szCs w:val="20"/>
              </w:rPr>
              <w:t>урамы</w:t>
            </w:r>
            <w:proofErr w:type="spellEnd"/>
            <w:r w:rsidRPr="00090107">
              <w:rPr>
                <w:sz w:val="20"/>
                <w:szCs w:val="20"/>
              </w:rPr>
              <w:t xml:space="preserve">, 12, Ильино - Поляна, а, </w:t>
            </w:r>
            <w:proofErr w:type="spellStart"/>
            <w:r w:rsidRPr="00090107">
              <w:rPr>
                <w:sz w:val="20"/>
                <w:szCs w:val="20"/>
              </w:rPr>
              <w:t>Благовещен</w:t>
            </w:r>
            <w:proofErr w:type="spellEnd"/>
            <w:r w:rsidRPr="00090107">
              <w:rPr>
                <w:sz w:val="20"/>
                <w:szCs w:val="20"/>
              </w:rPr>
              <w:t xml:space="preserve"> районы, РБ, 453447</w:t>
            </w:r>
          </w:p>
        </w:tc>
        <w:tc>
          <w:tcPr>
            <w:tcW w:w="1824" w:type="dxa"/>
          </w:tcPr>
          <w:p w:rsidR="00137D2D" w:rsidRPr="00090107" w:rsidRDefault="00137D2D" w:rsidP="0028339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0" b="0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50" w:type="dxa"/>
          </w:tcPr>
          <w:p w:rsidR="00137D2D" w:rsidRPr="00090107" w:rsidRDefault="00137D2D" w:rsidP="0028339C">
            <w:pPr>
              <w:jc w:val="center"/>
              <w:rPr>
                <w:b/>
                <w:sz w:val="20"/>
                <w:szCs w:val="20"/>
              </w:rPr>
            </w:pPr>
            <w:r w:rsidRPr="00090107">
              <w:rPr>
                <w:b/>
                <w:sz w:val="20"/>
                <w:szCs w:val="20"/>
              </w:rPr>
              <w:t>АДМИНИСТРАЦИЯ СЕЛЬСКОГО ПОСЕЛЕНИЯ ИЛЬИНО - ПОЛЯНСКИЙ СЕЛЬСОВЕТ</w:t>
            </w:r>
          </w:p>
          <w:p w:rsidR="00137D2D" w:rsidRPr="00090107" w:rsidRDefault="00137D2D" w:rsidP="0028339C">
            <w:pPr>
              <w:jc w:val="center"/>
              <w:rPr>
                <w:b/>
                <w:sz w:val="20"/>
                <w:szCs w:val="20"/>
              </w:rPr>
            </w:pPr>
            <w:r w:rsidRPr="00090107">
              <w:rPr>
                <w:b/>
                <w:sz w:val="20"/>
                <w:szCs w:val="20"/>
              </w:rPr>
              <w:t>МУНИЦИПАЛЬНОГО РАЙОНА БЛАГОВЕЩЕНСКИЙ РАЙОН</w:t>
            </w:r>
          </w:p>
          <w:p w:rsidR="00137D2D" w:rsidRPr="00090107" w:rsidRDefault="00137D2D" w:rsidP="0028339C">
            <w:pPr>
              <w:jc w:val="center"/>
              <w:rPr>
                <w:b/>
                <w:sz w:val="20"/>
                <w:szCs w:val="20"/>
              </w:rPr>
            </w:pPr>
            <w:r w:rsidRPr="00090107">
              <w:rPr>
                <w:b/>
                <w:sz w:val="20"/>
                <w:szCs w:val="20"/>
              </w:rPr>
              <w:t>РЕСПУБЛИКИ БАШКОРТОСТАН</w:t>
            </w:r>
          </w:p>
          <w:p w:rsidR="00137D2D" w:rsidRPr="00090107" w:rsidRDefault="00137D2D" w:rsidP="0028339C">
            <w:pPr>
              <w:jc w:val="center"/>
              <w:rPr>
                <w:sz w:val="20"/>
                <w:szCs w:val="20"/>
              </w:rPr>
            </w:pPr>
            <w:r w:rsidRPr="00090107">
              <w:rPr>
                <w:sz w:val="20"/>
                <w:szCs w:val="20"/>
              </w:rPr>
              <w:t>ул. Советская, д.12, с. Ильино - Поляна</w:t>
            </w:r>
          </w:p>
          <w:p w:rsidR="00137D2D" w:rsidRPr="00090107" w:rsidRDefault="00137D2D" w:rsidP="0028339C">
            <w:pPr>
              <w:jc w:val="center"/>
            </w:pPr>
            <w:r w:rsidRPr="00090107">
              <w:rPr>
                <w:sz w:val="20"/>
                <w:szCs w:val="20"/>
              </w:rPr>
              <w:t>Благовещенского района, РБ,453447</w:t>
            </w:r>
          </w:p>
        </w:tc>
      </w:tr>
      <w:tr w:rsidR="00137D2D" w:rsidRPr="00090107" w:rsidTr="0028339C">
        <w:trPr>
          <w:gridBefore w:val="1"/>
          <w:wBefore w:w="261" w:type="dxa"/>
          <w:trHeight w:val="100"/>
        </w:trPr>
        <w:tc>
          <w:tcPr>
            <w:tcW w:w="9703" w:type="dxa"/>
            <w:gridSpan w:val="3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137D2D" w:rsidRPr="00090107" w:rsidRDefault="00137D2D" w:rsidP="0028339C"/>
        </w:tc>
      </w:tr>
    </w:tbl>
    <w:p w:rsidR="00137D2D" w:rsidRPr="00137D2D" w:rsidRDefault="00137D2D" w:rsidP="00137D2D">
      <w:pPr>
        <w:pStyle w:val="af3"/>
        <w:spacing w:line="360" w:lineRule="auto"/>
        <w:jc w:val="center"/>
        <w:rPr>
          <w:b/>
          <w:caps/>
          <w:sz w:val="28"/>
          <w:szCs w:val="28"/>
          <w:lang w:val="be-BY"/>
        </w:rPr>
      </w:pPr>
      <w:r w:rsidRPr="00137D2D">
        <w:rPr>
          <w:b/>
          <w:sz w:val="28"/>
          <w:szCs w:val="28"/>
        </w:rPr>
        <w:softHyphen/>
      </w:r>
      <w:r w:rsidRPr="00137D2D">
        <w:rPr>
          <w:b/>
          <w:sz w:val="28"/>
          <w:szCs w:val="28"/>
        </w:rPr>
        <w:softHyphen/>
      </w:r>
      <w:r w:rsidRPr="00137D2D">
        <w:rPr>
          <w:b/>
          <w:sz w:val="28"/>
          <w:szCs w:val="28"/>
        </w:rPr>
        <w:softHyphen/>
      </w:r>
      <w:r w:rsidRPr="00137D2D">
        <w:rPr>
          <w:b/>
          <w:sz w:val="28"/>
          <w:szCs w:val="28"/>
        </w:rPr>
        <w:softHyphen/>
      </w:r>
      <w:r w:rsidRPr="00137D2D">
        <w:rPr>
          <w:b/>
          <w:sz w:val="28"/>
          <w:szCs w:val="28"/>
        </w:rPr>
        <w:softHyphen/>
      </w:r>
      <w:r w:rsidRPr="00137D2D">
        <w:rPr>
          <w:b/>
          <w:sz w:val="28"/>
          <w:szCs w:val="28"/>
        </w:rPr>
        <w:softHyphen/>
      </w:r>
      <w:r w:rsidRPr="00137D2D">
        <w:rPr>
          <w:b/>
          <w:sz w:val="28"/>
          <w:szCs w:val="28"/>
        </w:rPr>
        <w:softHyphen/>
      </w:r>
      <w:r w:rsidRPr="00137D2D">
        <w:rPr>
          <w:b/>
          <w:sz w:val="28"/>
          <w:szCs w:val="28"/>
        </w:rPr>
        <w:softHyphen/>
      </w:r>
      <w:r w:rsidRPr="00137D2D">
        <w:rPr>
          <w:b/>
          <w:sz w:val="28"/>
          <w:szCs w:val="28"/>
        </w:rPr>
        <w:softHyphen/>
      </w:r>
      <w:r w:rsidRPr="00137D2D">
        <w:rPr>
          <w:b/>
          <w:sz w:val="28"/>
          <w:szCs w:val="28"/>
        </w:rPr>
        <w:softHyphen/>
      </w:r>
      <w:r w:rsidRPr="00137D2D">
        <w:rPr>
          <w:b/>
          <w:sz w:val="28"/>
          <w:szCs w:val="28"/>
        </w:rPr>
        <w:softHyphen/>
      </w:r>
      <w:r w:rsidRPr="00137D2D">
        <w:rPr>
          <w:b/>
          <w:sz w:val="28"/>
          <w:szCs w:val="28"/>
        </w:rPr>
        <w:softHyphen/>
      </w:r>
      <w:r w:rsidRPr="00137D2D">
        <w:rPr>
          <w:b/>
          <w:sz w:val="28"/>
          <w:szCs w:val="28"/>
        </w:rPr>
        <w:softHyphen/>
      </w:r>
      <w:r w:rsidRPr="00137D2D">
        <w:rPr>
          <w:b/>
          <w:sz w:val="28"/>
          <w:szCs w:val="28"/>
        </w:rPr>
        <w:softHyphen/>
      </w:r>
      <w:r w:rsidRPr="00137D2D">
        <w:rPr>
          <w:b/>
          <w:sz w:val="28"/>
          <w:szCs w:val="28"/>
        </w:rPr>
        <w:softHyphen/>
      </w:r>
      <w:r w:rsidRPr="00137D2D">
        <w:rPr>
          <w:b/>
          <w:sz w:val="28"/>
          <w:szCs w:val="28"/>
          <w:lang w:val="be-BY"/>
        </w:rPr>
        <w:t xml:space="preserve">  </w:t>
      </w:r>
      <w:r w:rsidRPr="00137D2D">
        <w:rPr>
          <w:b/>
          <w:sz w:val="28"/>
          <w:szCs w:val="28"/>
        </w:rPr>
        <w:t xml:space="preserve">       </w:t>
      </w:r>
      <w:r w:rsidRPr="00137D2D">
        <w:rPr>
          <w:b/>
          <w:sz w:val="28"/>
          <w:szCs w:val="28"/>
          <w:lang w:val="be-BY"/>
        </w:rPr>
        <w:t xml:space="preserve">   К</w:t>
      </w:r>
      <w:r w:rsidRPr="00137D2D">
        <w:rPr>
          <w:b/>
          <w:caps/>
          <w:sz w:val="28"/>
          <w:szCs w:val="28"/>
          <w:lang w:val="be-BY"/>
        </w:rPr>
        <w:t>арар</w:t>
      </w:r>
      <w:r w:rsidRPr="00137D2D">
        <w:rPr>
          <w:b/>
          <w:caps/>
          <w:sz w:val="28"/>
          <w:szCs w:val="28"/>
          <w:lang w:val="be-BY"/>
        </w:rPr>
        <w:tab/>
        <w:t xml:space="preserve">                                                     </w:t>
      </w:r>
      <w:r w:rsidRPr="00137D2D">
        <w:rPr>
          <w:b/>
          <w:sz w:val="28"/>
          <w:szCs w:val="28"/>
          <w:lang w:val="be-BY"/>
        </w:rPr>
        <w:t xml:space="preserve">                    </w:t>
      </w:r>
      <w:r w:rsidRPr="00137D2D">
        <w:rPr>
          <w:b/>
          <w:caps/>
          <w:sz w:val="28"/>
          <w:szCs w:val="28"/>
          <w:lang w:val="be-BY"/>
        </w:rPr>
        <w:t>постановление</w:t>
      </w:r>
    </w:p>
    <w:p w:rsidR="00137D2D" w:rsidRPr="00090107" w:rsidRDefault="00137D2D" w:rsidP="00137D2D">
      <w:pPr>
        <w:pStyle w:val="af3"/>
        <w:spacing w:line="360" w:lineRule="auto"/>
        <w:jc w:val="center"/>
        <w:rPr>
          <w:b/>
          <w:szCs w:val="28"/>
        </w:rPr>
      </w:pPr>
    </w:p>
    <w:p w:rsidR="00137D2D" w:rsidRDefault="00137D2D" w:rsidP="00137D2D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ноябрь</w:t>
      </w:r>
      <w:proofErr w:type="gramEnd"/>
      <w:r w:rsidRPr="000901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2022 й.                     № </w:t>
      </w:r>
      <w:r>
        <w:rPr>
          <w:sz w:val="28"/>
          <w:szCs w:val="28"/>
        </w:rPr>
        <w:t>90</w:t>
      </w:r>
      <w:r w:rsidRPr="0009010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ноября</w:t>
      </w:r>
      <w:r w:rsidRPr="00090107">
        <w:rPr>
          <w:sz w:val="28"/>
          <w:szCs w:val="28"/>
        </w:rPr>
        <w:t xml:space="preserve">  20</w:t>
      </w:r>
      <w:r>
        <w:rPr>
          <w:sz w:val="28"/>
          <w:szCs w:val="28"/>
        </w:rPr>
        <w:t>22</w:t>
      </w:r>
      <w:proofErr w:type="gramEnd"/>
      <w:r w:rsidRPr="00090107">
        <w:rPr>
          <w:sz w:val="28"/>
          <w:szCs w:val="28"/>
        </w:rPr>
        <w:t xml:space="preserve"> г</w:t>
      </w:r>
    </w:p>
    <w:p w:rsidR="00137D2D" w:rsidRDefault="00137D2D" w:rsidP="00137D2D">
      <w:pPr>
        <w:autoSpaceDE w:val="0"/>
        <w:autoSpaceDN w:val="0"/>
        <w:adjustRightInd w:val="0"/>
        <w:jc w:val="center"/>
        <w:rPr>
          <w:rStyle w:val="aff4"/>
          <w:bCs w:val="0"/>
          <w:sz w:val="28"/>
          <w:szCs w:val="28"/>
        </w:rPr>
      </w:pPr>
    </w:p>
    <w:p w:rsidR="00137D2D" w:rsidRDefault="00137D2D" w:rsidP="00137D2D">
      <w:pPr>
        <w:autoSpaceDE w:val="0"/>
        <w:autoSpaceDN w:val="0"/>
        <w:adjustRightInd w:val="0"/>
        <w:jc w:val="center"/>
        <w:rPr>
          <w:rStyle w:val="aff4"/>
          <w:bCs w:val="0"/>
          <w:sz w:val="28"/>
          <w:szCs w:val="28"/>
        </w:rPr>
      </w:pPr>
    </w:p>
    <w:p w:rsidR="00137D2D" w:rsidRDefault="00137D2D" w:rsidP="00137D2D">
      <w:pPr>
        <w:autoSpaceDE w:val="0"/>
        <w:autoSpaceDN w:val="0"/>
        <w:adjustRightInd w:val="0"/>
        <w:jc w:val="center"/>
        <w:rPr>
          <w:rStyle w:val="aff4"/>
          <w:bCs w:val="0"/>
          <w:sz w:val="28"/>
          <w:szCs w:val="28"/>
        </w:rPr>
      </w:pPr>
    </w:p>
    <w:p w:rsidR="0084740D" w:rsidRPr="0084740D" w:rsidRDefault="0084740D" w:rsidP="0084740D">
      <w:pPr>
        <w:jc w:val="both"/>
        <w:rPr>
          <w:rFonts w:cs="Times New Roman"/>
          <w:b/>
          <w:shd w:val="clear" w:color="auto" w:fill="FFFFFF"/>
        </w:rPr>
      </w:pPr>
    </w:p>
    <w:p w:rsidR="0084740D" w:rsidRPr="0084740D" w:rsidRDefault="0084740D" w:rsidP="0084740D">
      <w:pPr>
        <w:jc w:val="center"/>
        <w:rPr>
          <w:rFonts w:eastAsia="Times New Roman"/>
          <w:sz w:val="28"/>
          <w:szCs w:val="28"/>
          <w:lang w:eastAsia="ru-RU"/>
        </w:rPr>
      </w:pPr>
      <w:r w:rsidRPr="0084740D">
        <w:rPr>
          <w:sz w:val="28"/>
          <w:szCs w:val="28"/>
          <w:shd w:val="clear" w:color="auto" w:fill="FFFFFF"/>
        </w:rPr>
        <w:t xml:space="preserve">Об утверждении порядка осуществления бюджетных инвестиций в объекты муниципальной собственности сельского поселения </w:t>
      </w:r>
      <w:r w:rsidR="00581C34">
        <w:rPr>
          <w:rFonts w:eastAsia="Times New Roman"/>
          <w:sz w:val="28"/>
          <w:szCs w:val="28"/>
          <w:lang w:eastAsia="ru-RU"/>
        </w:rPr>
        <w:t>Ильино-Полянский</w:t>
      </w:r>
      <w:r w:rsidRPr="0084740D">
        <w:rPr>
          <w:rFonts w:eastAsia="Times New Roman"/>
          <w:sz w:val="28"/>
          <w:szCs w:val="28"/>
          <w:lang w:eastAsia="ru-RU"/>
        </w:rPr>
        <w:t xml:space="preserve"> сельсовет муниципального района </w:t>
      </w:r>
      <w:r w:rsidR="00D14B9E">
        <w:rPr>
          <w:rFonts w:eastAsia="Times New Roman"/>
          <w:sz w:val="28"/>
          <w:szCs w:val="28"/>
          <w:lang w:eastAsia="ru-RU"/>
        </w:rPr>
        <w:t>Благовещенский</w:t>
      </w:r>
      <w:r w:rsidRPr="0084740D">
        <w:rPr>
          <w:rFonts w:eastAsia="Times New Roman"/>
          <w:sz w:val="28"/>
          <w:szCs w:val="28"/>
          <w:lang w:eastAsia="ru-RU"/>
        </w:rPr>
        <w:t xml:space="preserve"> район Республики Башкортостан</w:t>
      </w:r>
    </w:p>
    <w:p w:rsidR="0084740D" w:rsidRPr="0084740D" w:rsidRDefault="0084740D" w:rsidP="0084740D">
      <w:pPr>
        <w:rPr>
          <w:rFonts w:eastAsia="Times New Roman"/>
          <w:sz w:val="28"/>
          <w:szCs w:val="28"/>
          <w:lang w:eastAsia="ru-RU"/>
        </w:rPr>
      </w:pPr>
    </w:p>
    <w:p w:rsidR="0084740D" w:rsidRPr="0084740D" w:rsidRDefault="0084740D" w:rsidP="0084740D">
      <w:pPr>
        <w:jc w:val="both"/>
        <w:rPr>
          <w:sz w:val="28"/>
          <w:szCs w:val="28"/>
          <w:shd w:val="clear" w:color="auto" w:fill="FFFFFF"/>
        </w:rPr>
      </w:pPr>
      <w:r w:rsidRPr="0084740D">
        <w:rPr>
          <w:sz w:val="28"/>
          <w:szCs w:val="28"/>
          <w:shd w:val="clear" w:color="auto" w:fill="FFFFFF"/>
        </w:rPr>
        <w:t>В соответствии со статьей 79 Бюджетного кодекса Российской Федерации</w:t>
      </w:r>
    </w:p>
    <w:p w:rsidR="0084740D" w:rsidRPr="0084740D" w:rsidRDefault="0084740D" w:rsidP="0084740D">
      <w:pPr>
        <w:jc w:val="both"/>
        <w:rPr>
          <w:sz w:val="28"/>
          <w:szCs w:val="28"/>
          <w:shd w:val="clear" w:color="auto" w:fill="FFFFFF"/>
        </w:rPr>
      </w:pPr>
    </w:p>
    <w:p w:rsidR="0084740D" w:rsidRPr="0084740D" w:rsidRDefault="0084740D" w:rsidP="0084740D">
      <w:pPr>
        <w:jc w:val="both"/>
        <w:rPr>
          <w:sz w:val="28"/>
          <w:szCs w:val="28"/>
          <w:shd w:val="clear" w:color="auto" w:fill="FFFFFF"/>
        </w:rPr>
      </w:pPr>
      <w:r w:rsidRPr="0084740D">
        <w:rPr>
          <w:sz w:val="28"/>
          <w:szCs w:val="28"/>
          <w:shd w:val="clear" w:color="auto" w:fill="FFFFFF"/>
        </w:rPr>
        <w:t>ПОСТАНОВЛЯЮ:</w:t>
      </w:r>
    </w:p>
    <w:p w:rsidR="0084740D" w:rsidRPr="0084740D" w:rsidRDefault="0084740D" w:rsidP="0084740D">
      <w:pPr>
        <w:jc w:val="both"/>
        <w:rPr>
          <w:sz w:val="28"/>
          <w:szCs w:val="28"/>
          <w:shd w:val="clear" w:color="auto" w:fill="FFFFFF"/>
        </w:rPr>
      </w:pPr>
    </w:p>
    <w:p w:rsidR="0084740D" w:rsidRPr="0084740D" w:rsidRDefault="0084740D" w:rsidP="0084740D">
      <w:pPr>
        <w:pStyle w:val="af2"/>
        <w:numPr>
          <w:ilvl w:val="0"/>
          <w:numId w:val="45"/>
        </w:numPr>
        <w:jc w:val="both"/>
        <w:rPr>
          <w:sz w:val="28"/>
          <w:szCs w:val="28"/>
          <w:shd w:val="clear" w:color="auto" w:fill="FFFFFF"/>
        </w:rPr>
      </w:pPr>
      <w:r w:rsidRPr="0084740D">
        <w:rPr>
          <w:sz w:val="28"/>
          <w:szCs w:val="28"/>
          <w:shd w:val="clear" w:color="auto" w:fill="FFFFFF"/>
        </w:rPr>
        <w:t xml:space="preserve">Утвердить прилагаемый Порядок осуществления бюджетных инвестиций в объекты муниципальной собственности сельского поселения </w:t>
      </w:r>
      <w:r w:rsidR="00581C34">
        <w:rPr>
          <w:sz w:val="28"/>
          <w:szCs w:val="28"/>
        </w:rPr>
        <w:t>Ильино-Полянский</w:t>
      </w:r>
      <w:r w:rsidRPr="0084740D">
        <w:rPr>
          <w:sz w:val="28"/>
          <w:szCs w:val="28"/>
          <w:shd w:val="clear" w:color="auto" w:fill="FFFFFF"/>
        </w:rPr>
        <w:t xml:space="preserve"> сельсовет муниципального района </w:t>
      </w:r>
      <w:r w:rsidR="00D14B9E">
        <w:rPr>
          <w:sz w:val="28"/>
          <w:szCs w:val="28"/>
          <w:shd w:val="clear" w:color="auto" w:fill="FFFFFF"/>
        </w:rPr>
        <w:t>Благовещенский</w:t>
      </w:r>
      <w:r w:rsidRPr="0084740D">
        <w:rPr>
          <w:sz w:val="28"/>
          <w:szCs w:val="28"/>
          <w:shd w:val="clear" w:color="auto" w:fill="FFFFFF"/>
        </w:rPr>
        <w:t xml:space="preserve"> район Республики Башкортостан согласно приложению №1.</w:t>
      </w:r>
    </w:p>
    <w:p w:rsidR="0084740D" w:rsidRPr="0084740D" w:rsidRDefault="0084740D" w:rsidP="0084740D">
      <w:pPr>
        <w:pStyle w:val="af2"/>
        <w:numPr>
          <w:ilvl w:val="0"/>
          <w:numId w:val="45"/>
        </w:numPr>
        <w:jc w:val="both"/>
        <w:rPr>
          <w:sz w:val="28"/>
          <w:szCs w:val="28"/>
          <w:shd w:val="clear" w:color="auto" w:fill="FFFFFF"/>
        </w:rPr>
      </w:pPr>
      <w:r w:rsidRPr="0084740D">
        <w:rPr>
          <w:sz w:val="28"/>
          <w:szCs w:val="28"/>
          <w:shd w:val="clear" w:color="auto" w:fill="FFFFFF"/>
        </w:rPr>
        <w:t>Контроль за исполнением настоящего Постановления оставляю за собой.</w:t>
      </w:r>
    </w:p>
    <w:p w:rsidR="0084740D" w:rsidRPr="0084740D" w:rsidRDefault="0084740D" w:rsidP="0084740D">
      <w:pPr>
        <w:jc w:val="both"/>
        <w:rPr>
          <w:sz w:val="28"/>
          <w:szCs w:val="28"/>
          <w:shd w:val="clear" w:color="auto" w:fill="FFFFFF"/>
        </w:rPr>
      </w:pPr>
    </w:p>
    <w:p w:rsidR="0084740D" w:rsidRPr="0084740D" w:rsidRDefault="0084740D" w:rsidP="0084740D">
      <w:pPr>
        <w:rPr>
          <w:sz w:val="28"/>
          <w:szCs w:val="28"/>
          <w:shd w:val="clear" w:color="auto" w:fill="FFFFFF"/>
        </w:rPr>
      </w:pPr>
    </w:p>
    <w:p w:rsidR="0084740D" w:rsidRDefault="0084740D" w:rsidP="0084740D">
      <w:pPr>
        <w:rPr>
          <w:sz w:val="28"/>
          <w:szCs w:val="28"/>
          <w:shd w:val="clear" w:color="auto" w:fill="FFFFFF"/>
        </w:rPr>
      </w:pPr>
    </w:p>
    <w:p w:rsidR="00137D2D" w:rsidRDefault="00137D2D" w:rsidP="0084740D">
      <w:pPr>
        <w:rPr>
          <w:sz w:val="28"/>
          <w:szCs w:val="28"/>
          <w:shd w:val="clear" w:color="auto" w:fill="FFFFFF"/>
        </w:rPr>
      </w:pPr>
    </w:p>
    <w:p w:rsidR="00137D2D" w:rsidRPr="0084740D" w:rsidRDefault="00137D2D" w:rsidP="0084740D">
      <w:pPr>
        <w:rPr>
          <w:sz w:val="28"/>
          <w:szCs w:val="28"/>
          <w:shd w:val="clear" w:color="auto" w:fill="FFFFFF"/>
        </w:rPr>
      </w:pPr>
    </w:p>
    <w:p w:rsidR="0084740D" w:rsidRPr="0084740D" w:rsidRDefault="0084740D" w:rsidP="0084740D">
      <w:pPr>
        <w:rPr>
          <w:sz w:val="28"/>
          <w:szCs w:val="28"/>
          <w:shd w:val="clear" w:color="auto" w:fill="FFFFFF"/>
        </w:rPr>
      </w:pPr>
      <w:r w:rsidRPr="0084740D">
        <w:rPr>
          <w:sz w:val="28"/>
          <w:szCs w:val="28"/>
          <w:shd w:val="clear" w:color="auto" w:fill="FFFFFF"/>
        </w:rPr>
        <w:t xml:space="preserve">Глава сельского поселения                                       </w:t>
      </w:r>
      <w:proofErr w:type="spellStart"/>
      <w:r w:rsidR="000152FC">
        <w:rPr>
          <w:sz w:val="28"/>
          <w:szCs w:val="28"/>
          <w:shd w:val="clear" w:color="auto" w:fill="FFFFFF"/>
        </w:rPr>
        <w:t>Рыхтеров</w:t>
      </w:r>
      <w:proofErr w:type="spellEnd"/>
      <w:r w:rsidR="000152FC">
        <w:rPr>
          <w:sz w:val="28"/>
          <w:szCs w:val="28"/>
          <w:shd w:val="clear" w:color="auto" w:fill="FFFFFF"/>
        </w:rPr>
        <w:t xml:space="preserve"> С.П.</w:t>
      </w:r>
    </w:p>
    <w:p w:rsidR="0084740D" w:rsidRPr="0084740D" w:rsidRDefault="0084740D" w:rsidP="0084740D">
      <w:pPr>
        <w:rPr>
          <w:sz w:val="28"/>
          <w:szCs w:val="28"/>
          <w:shd w:val="clear" w:color="auto" w:fill="FFFFFF"/>
        </w:rPr>
      </w:pPr>
    </w:p>
    <w:p w:rsidR="0084740D" w:rsidRPr="0084740D" w:rsidRDefault="0084740D" w:rsidP="0084740D">
      <w:pPr>
        <w:rPr>
          <w:sz w:val="28"/>
          <w:szCs w:val="28"/>
          <w:shd w:val="clear" w:color="auto" w:fill="FFFFFF"/>
        </w:rPr>
      </w:pPr>
    </w:p>
    <w:p w:rsidR="0084740D" w:rsidRPr="0084740D" w:rsidRDefault="0084740D" w:rsidP="0084740D">
      <w:pPr>
        <w:rPr>
          <w:sz w:val="28"/>
          <w:szCs w:val="28"/>
          <w:shd w:val="clear" w:color="auto" w:fill="FFFFFF"/>
        </w:rPr>
      </w:pPr>
    </w:p>
    <w:p w:rsidR="0084740D" w:rsidRPr="0084740D" w:rsidRDefault="0084740D" w:rsidP="0084740D">
      <w:pPr>
        <w:rPr>
          <w:sz w:val="28"/>
          <w:szCs w:val="28"/>
          <w:shd w:val="clear" w:color="auto" w:fill="FFFFFF"/>
        </w:rPr>
      </w:pPr>
    </w:p>
    <w:p w:rsidR="0084740D" w:rsidRPr="0084740D" w:rsidRDefault="0084740D" w:rsidP="0084740D">
      <w:pPr>
        <w:rPr>
          <w:shd w:val="clear" w:color="auto" w:fill="FFFFFF"/>
        </w:rPr>
      </w:pPr>
    </w:p>
    <w:p w:rsidR="0084740D" w:rsidRPr="0084740D" w:rsidRDefault="0084740D" w:rsidP="0084740D">
      <w:pPr>
        <w:rPr>
          <w:shd w:val="clear" w:color="auto" w:fill="FFFFFF"/>
        </w:rPr>
      </w:pPr>
    </w:p>
    <w:p w:rsidR="0084740D" w:rsidRPr="0084740D" w:rsidRDefault="0084740D" w:rsidP="0084740D">
      <w:pPr>
        <w:rPr>
          <w:shd w:val="clear" w:color="auto" w:fill="FFFFFF"/>
        </w:rPr>
      </w:pPr>
    </w:p>
    <w:p w:rsidR="0084740D" w:rsidRPr="0084740D" w:rsidRDefault="0084740D" w:rsidP="0084740D">
      <w:pPr>
        <w:rPr>
          <w:shd w:val="clear" w:color="auto" w:fill="FFFFFF"/>
        </w:rPr>
      </w:pPr>
    </w:p>
    <w:p w:rsidR="0084740D" w:rsidRPr="0084740D" w:rsidRDefault="0084740D" w:rsidP="0084740D">
      <w:pPr>
        <w:rPr>
          <w:shd w:val="clear" w:color="auto" w:fill="FFFFFF"/>
        </w:rPr>
      </w:pPr>
    </w:p>
    <w:p w:rsidR="0084740D" w:rsidRPr="0084740D" w:rsidRDefault="0084740D" w:rsidP="0084740D">
      <w:pPr>
        <w:rPr>
          <w:shd w:val="clear" w:color="auto" w:fill="FFFFFF"/>
        </w:rPr>
      </w:pPr>
    </w:p>
    <w:p w:rsidR="0084740D" w:rsidRPr="0084740D" w:rsidRDefault="0084740D" w:rsidP="0084740D">
      <w:pPr>
        <w:rPr>
          <w:shd w:val="clear" w:color="auto" w:fill="FFFFFF"/>
        </w:rPr>
      </w:pPr>
    </w:p>
    <w:p w:rsidR="0084740D" w:rsidRPr="0084740D" w:rsidRDefault="0084740D" w:rsidP="0084740D">
      <w:pPr>
        <w:rPr>
          <w:shd w:val="clear" w:color="auto" w:fill="FFFFFF"/>
        </w:rPr>
      </w:pPr>
    </w:p>
    <w:p w:rsidR="0084740D" w:rsidRPr="0084740D" w:rsidRDefault="0084740D" w:rsidP="0084740D">
      <w:pPr>
        <w:rPr>
          <w:shd w:val="clear" w:color="auto" w:fill="FFFFFF"/>
        </w:rPr>
      </w:pPr>
    </w:p>
    <w:p w:rsidR="0084740D" w:rsidRDefault="0084740D" w:rsidP="0084740D">
      <w:pPr>
        <w:jc w:val="right"/>
        <w:rPr>
          <w:shd w:val="clear" w:color="auto" w:fill="FFFFFF"/>
        </w:rPr>
      </w:pPr>
    </w:p>
    <w:p w:rsidR="00D14B9E" w:rsidRDefault="00D14B9E" w:rsidP="0084740D">
      <w:pPr>
        <w:jc w:val="right"/>
        <w:rPr>
          <w:shd w:val="clear" w:color="auto" w:fill="FFFFFF"/>
        </w:rPr>
      </w:pPr>
    </w:p>
    <w:p w:rsidR="00D14B9E" w:rsidRDefault="00D14B9E" w:rsidP="0084740D">
      <w:pPr>
        <w:jc w:val="right"/>
        <w:rPr>
          <w:shd w:val="clear" w:color="auto" w:fill="FFFFFF"/>
        </w:rPr>
      </w:pPr>
    </w:p>
    <w:p w:rsidR="00D14B9E" w:rsidRDefault="00D14B9E" w:rsidP="0084740D">
      <w:pPr>
        <w:jc w:val="right"/>
        <w:rPr>
          <w:shd w:val="clear" w:color="auto" w:fill="FFFFFF"/>
        </w:rPr>
      </w:pPr>
    </w:p>
    <w:p w:rsidR="00D14B9E" w:rsidRPr="0084740D" w:rsidRDefault="00D14B9E" w:rsidP="0084740D">
      <w:pPr>
        <w:jc w:val="right"/>
        <w:rPr>
          <w:shd w:val="clear" w:color="auto" w:fill="FFFFFF"/>
        </w:rPr>
      </w:pPr>
    </w:p>
    <w:p w:rsidR="0084740D" w:rsidRPr="0084740D" w:rsidRDefault="0084740D" w:rsidP="0084740D">
      <w:pPr>
        <w:jc w:val="right"/>
        <w:rPr>
          <w:sz w:val="20"/>
          <w:szCs w:val="20"/>
          <w:shd w:val="clear" w:color="auto" w:fill="FFFFFF"/>
        </w:rPr>
      </w:pPr>
      <w:r w:rsidRPr="0084740D">
        <w:rPr>
          <w:sz w:val="20"/>
          <w:szCs w:val="20"/>
          <w:shd w:val="clear" w:color="auto" w:fill="FFFFFF"/>
        </w:rPr>
        <w:lastRenderedPageBreak/>
        <w:t xml:space="preserve">                                          </w:t>
      </w:r>
    </w:p>
    <w:p w:rsidR="0084740D" w:rsidRPr="0084740D" w:rsidRDefault="0084740D" w:rsidP="0084740D">
      <w:pPr>
        <w:jc w:val="right"/>
        <w:rPr>
          <w:sz w:val="20"/>
          <w:szCs w:val="20"/>
          <w:shd w:val="clear" w:color="auto" w:fill="FFFFFF"/>
        </w:rPr>
      </w:pPr>
    </w:p>
    <w:p w:rsidR="0084740D" w:rsidRPr="0084740D" w:rsidRDefault="0084740D" w:rsidP="0084740D">
      <w:pPr>
        <w:jc w:val="right"/>
        <w:rPr>
          <w:sz w:val="20"/>
          <w:szCs w:val="20"/>
          <w:shd w:val="clear" w:color="auto" w:fill="FFFFFF"/>
        </w:rPr>
      </w:pPr>
      <w:r w:rsidRPr="0084740D">
        <w:rPr>
          <w:sz w:val="20"/>
          <w:szCs w:val="20"/>
          <w:shd w:val="clear" w:color="auto" w:fill="FFFFFF"/>
        </w:rPr>
        <w:t xml:space="preserve">                             </w:t>
      </w:r>
    </w:p>
    <w:p w:rsidR="0084740D" w:rsidRPr="0084740D" w:rsidRDefault="0084740D" w:rsidP="00D14B9E">
      <w:pPr>
        <w:jc w:val="right"/>
        <w:rPr>
          <w:sz w:val="20"/>
          <w:szCs w:val="20"/>
          <w:shd w:val="clear" w:color="auto" w:fill="FFFFFF"/>
        </w:rPr>
      </w:pPr>
      <w:r w:rsidRPr="0084740D">
        <w:rPr>
          <w:sz w:val="20"/>
          <w:szCs w:val="20"/>
          <w:shd w:val="clear" w:color="auto" w:fill="FFFFFF"/>
        </w:rPr>
        <w:t xml:space="preserve"> </w:t>
      </w:r>
    </w:p>
    <w:p w:rsidR="00D14B9E" w:rsidRDefault="00D14B9E" w:rsidP="0084740D">
      <w:pPr>
        <w:jc w:val="right"/>
        <w:rPr>
          <w:sz w:val="20"/>
          <w:szCs w:val="20"/>
          <w:shd w:val="clear" w:color="auto" w:fill="FFFFFF"/>
        </w:rPr>
      </w:pPr>
      <w:r w:rsidRPr="0084740D">
        <w:rPr>
          <w:sz w:val="20"/>
          <w:szCs w:val="20"/>
          <w:shd w:val="clear" w:color="auto" w:fill="FFFFFF"/>
        </w:rPr>
        <w:t xml:space="preserve">Приложение № 1                         </w:t>
      </w:r>
      <w:r w:rsidR="0084740D" w:rsidRPr="0084740D">
        <w:rPr>
          <w:sz w:val="20"/>
          <w:szCs w:val="20"/>
          <w:shd w:val="clear" w:color="auto" w:fill="FFFFFF"/>
        </w:rPr>
        <w:t xml:space="preserve">                                                     </w:t>
      </w:r>
    </w:p>
    <w:p w:rsidR="0084740D" w:rsidRPr="0084740D" w:rsidRDefault="0084740D" w:rsidP="0084740D">
      <w:pPr>
        <w:jc w:val="right"/>
        <w:rPr>
          <w:sz w:val="20"/>
          <w:szCs w:val="20"/>
          <w:shd w:val="clear" w:color="auto" w:fill="FFFFFF"/>
        </w:rPr>
      </w:pPr>
      <w:r w:rsidRPr="0084740D">
        <w:rPr>
          <w:sz w:val="20"/>
          <w:szCs w:val="20"/>
          <w:shd w:val="clear" w:color="auto" w:fill="FFFFFF"/>
        </w:rPr>
        <w:t xml:space="preserve"> к постановлению главы                                                                               </w:t>
      </w:r>
    </w:p>
    <w:p w:rsidR="0084740D" w:rsidRPr="0084740D" w:rsidRDefault="0084740D" w:rsidP="0084740D">
      <w:pPr>
        <w:jc w:val="right"/>
        <w:rPr>
          <w:sz w:val="20"/>
          <w:szCs w:val="20"/>
          <w:shd w:val="clear" w:color="auto" w:fill="FFFFFF"/>
        </w:rPr>
      </w:pPr>
      <w:r w:rsidRPr="0084740D">
        <w:rPr>
          <w:sz w:val="20"/>
          <w:szCs w:val="20"/>
          <w:shd w:val="clear" w:color="auto" w:fill="FFFFFF"/>
        </w:rPr>
        <w:t xml:space="preserve"> сельского поселения  </w:t>
      </w:r>
    </w:p>
    <w:p w:rsidR="0084740D" w:rsidRPr="0084740D" w:rsidRDefault="0084740D" w:rsidP="0084740D">
      <w:pPr>
        <w:tabs>
          <w:tab w:val="left" w:pos="4962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84740D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</w:t>
      </w:r>
      <w:r w:rsidR="00581C34">
        <w:rPr>
          <w:rFonts w:cs="Times New Roman"/>
          <w:sz w:val="20"/>
          <w:szCs w:val="20"/>
          <w:shd w:val="clear" w:color="auto" w:fill="FFFFFF"/>
        </w:rPr>
        <w:t xml:space="preserve">Ильино-Полянский </w:t>
      </w:r>
      <w:r w:rsidRPr="0084740D">
        <w:rPr>
          <w:rFonts w:cs="Times New Roman"/>
          <w:sz w:val="20"/>
          <w:szCs w:val="20"/>
          <w:shd w:val="clear" w:color="auto" w:fill="FFFFFF"/>
        </w:rPr>
        <w:t xml:space="preserve">сельсовет </w:t>
      </w:r>
    </w:p>
    <w:p w:rsidR="0084740D" w:rsidRPr="0084740D" w:rsidRDefault="0084740D" w:rsidP="0084740D">
      <w:pPr>
        <w:tabs>
          <w:tab w:val="left" w:pos="4962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84740D">
        <w:rPr>
          <w:rFonts w:cs="Times New Roman"/>
          <w:sz w:val="20"/>
          <w:szCs w:val="20"/>
          <w:shd w:val="clear" w:color="auto" w:fill="FFFFFF"/>
        </w:rPr>
        <w:t xml:space="preserve">муниципального района </w:t>
      </w:r>
    </w:p>
    <w:p w:rsidR="0084740D" w:rsidRPr="0084740D" w:rsidRDefault="0084740D" w:rsidP="0084740D">
      <w:pPr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84740D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</w:t>
      </w:r>
      <w:r w:rsidR="00D14B9E">
        <w:rPr>
          <w:rFonts w:cs="Times New Roman"/>
          <w:sz w:val="20"/>
          <w:szCs w:val="20"/>
          <w:shd w:val="clear" w:color="auto" w:fill="FFFFFF"/>
        </w:rPr>
        <w:t>Благовещенский</w:t>
      </w:r>
      <w:r w:rsidRPr="0084740D">
        <w:rPr>
          <w:rFonts w:cs="Times New Roman"/>
          <w:sz w:val="20"/>
          <w:szCs w:val="20"/>
          <w:shd w:val="clear" w:color="auto" w:fill="FFFFFF"/>
        </w:rPr>
        <w:t xml:space="preserve"> район </w:t>
      </w:r>
    </w:p>
    <w:p w:rsidR="0084740D" w:rsidRPr="0084740D" w:rsidRDefault="0084740D" w:rsidP="0084740D">
      <w:pPr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84740D">
        <w:rPr>
          <w:rFonts w:cs="Times New Roman"/>
          <w:sz w:val="20"/>
          <w:szCs w:val="20"/>
          <w:shd w:val="clear" w:color="auto" w:fill="FFFFFF"/>
        </w:rPr>
        <w:t xml:space="preserve">Республики Башкортостан                                                    </w:t>
      </w:r>
    </w:p>
    <w:p w:rsidR="0084740D" w:rsidRPr="0084740D" w:rsidRDefault="0084740D" w:rsidP="0084740D">
      <w:pPr>
        <w:tabs>
          <w:tab w:val="left" w:pos="284"/>
          <w:tab w:val="left" w:pos="6096"/>
          <w:tab w:val="left" w:pos="6379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84740D">
        <w:rPr>
          <w:rFonts w:cs="Times New Roman"/>
          <w:sz w:val="20"/>
          <w:szCs w:val="20"/>
          <w:shd w:val="clear" w:color="auto" w:fill="FFFFFF"/>
        </w:rPr>
        <w:t xml:space="preserve">                               </w:t>
      </w:r>
      <w:r w:rsidR="00613112">
        <w:rPr>
          <w:rFonts w:cs="Times New Roman"/>
          <w:sz w:val="20"/>
          <w:szCs w:val="20"/>
          <w:shd w:val="clear" w:color="auto" w:fill="FFFFFF"/>
        </w:rPr>
        <w:t xml:space="preserve">                              </w:t>
      </w:r>
      <w:r w:rsidRPr="0084740D">
        <w:rPr>
          <w:rFonts w:cs="Times New Roman"/>
          <w:sz w:val="20"/>
          <w:szCs w:val="20"/>
          <w:shd w:val="clear" w:color="auto" w:fill="FFFFFF"/>
        </w:rPr>
        <w:t>о</w:t>
      </w:r>
      <w:r w:rsidR="00613112">
        <w:rPr>
          <w:rFonts w:cs="Times New Roman"/>
          <w:sz w:val="20"/>
          <w:szCs w:val="20"/>
          <w:shd w:val="clear" w:color="auto" w:fill="FFFFFF"/>
        </w:rPr>
        <w:t xml:space="preserve">т </w:t>
      </w:r>
      <w:r w:rsidR="00613112" w:rsidRPr="00D14B9E">
        <w:rPr>
          <w:rFonts w:cs="Times New Roman"/>
          <w:sz w:val="20"/>
          <w:szCs w:val="20"/>
          <w:highlight w:val="yellow"/>
          <w:shd w:val="clear" w:color="auto" w:fill="FFFFFF"/>
        </w:rPr>
        <w:t>21</w:t>
      </w:r>
      <w:r w:rsidR="00613112">
        <w:rPr>
          <w:rFonts w:cs="Times New Roman"/>
          <w:sz w:val="20"/>
          <w:szCs w:val="20"/>
          <w:shd w:val="clear" w:color="auto" w:fill="FFFFFF"/>
        </w:rPr>
        <w:t xml:space="preserve"> </w:t>
      </w:r>
      <w:r w:rsidR="00D14B9E">
        <w:rPr>
          <w:rFonts w:cs="Times New Roman"/>
          <w:sz w:val="20"/>
          <w:szCs w:val="20"/>
          <w:shd w:val="clear" w:color="auto" w:fill="FFFFFF"/>
        </w:rPr>
        <w:t>ноября</w:t>
      </w:r>
      <w:r w:rsidR="00613112">
        <w:rPr>
          <w:rFonts w:cs="Times New Roman"/>
          <w:sz w:val="20"/>
          <w:szCs w:val="20"/>
          <w:shd w:val="clear" w:color="auto" w:fill="FFFFFF"/>
        </w:rPr>
        <w:t xml:space="preserve"> 202</w:t>
      </w:r>
      <w:r w:rsidR="00D14B9E">
        <w:rPr>
          <w:rFonts w:cs="Times New Roman"/>
          <w:sz w:val="20"/>
          <w:szCs w:val="20"/>
          <w:shd w:val="clear" w:color="auto" w:fill="FFFFFF"/>
        </w:rPr>
        <w:t>2</w:t>
      </w:r>
      <w:r w:rsidRPr="0084740D">
        <w:rPr>
          <w:rFonts w:cs="Times New Roman"/>
          <w:sz w:val="20"/>
          <w:szCs w:val="20"/>
          <w:shd w:val="clear" w:color="auto" w:fill="FFFFFF"/>
        </w:rPr>
        <w:t xml:space="preserve"> года          №</w:t>
      </w:r>
      <w:r w:rsidR="00137D2D">
        <w:rPr>
          <w:rFonts w:cs="Times New Roman"/>
          <w:sz w:val="20"/>
          <w:szCs w:val="20"/>
          <w:shd w:val="clear" w:color="auto" w:fill="FFFFFF"/>
        </w:rPr>
        <w:t>90</w:t>
      </w:r>
      <w:bookmarkStart w:id="0" w:name="_GoBack"/>
      <w:bookmarkEnd w:id="0"/>
    </w:p>
    <w:p w:rsidR="0084740D" w:rsidRPr="0084740D" w:rsidRDefault="0084740D" w:rsidP="0084740D">
      <w:pPr>
        <w:pStyle w:val="af2"/>
        <w:ind w:left="709"/>
        <w:jc w:val="both"/>
        <w:rPr>
          <w:sz w:val="28"/>
          <w:szCs w:val="28"/>
          <w:shd w:val="clear" w:color="auto" w:fill="FFFFFF"/>
        </w:rPr>
      </w:pPr>
    </w:p>
    <w:p w:rsidR="0084740D" w:rsidRPr="0084740D" w:rsidRDefault="0084740D" w:rsidP="0084740D">
      <w:pPr>
        <w:jc w:val="center"/>
        <w:rPr>
          <w:sz w:val="28"/>
          <w:szCs w:val="28"/>
          <w:shd w:val="clear" w:color="auto" w:fill="FFFFFF"/>
        </w:rPr>
      </w:pPr>
      <w:r w:rsidRPr="0084740D">
        <w:rPr>
          <w:sz w:val="28"/>
          <w:szCs w:val="28"/>
          <w:shd w:val="clear" w:color="auto" w:fill="FFFFFF"/>
        </w:rPr>
        <w:t>ПОРЯДОК</w:t>
      </w:r>
    </w:p>
    <w:p w:rsidR="0084740D" w:rsidRPr="0084740D" w:rsidRDefault="0084740D" w:rsidP="0084740D">
      <w:pPr>
        <w:jc w:val="center"/>
        <w:rPr>
          <w:rFonts w:eastAsia="Times New Roman"/>
          <w:sz w:val="28"/>
          <w:szCs w:val="28"/>
          <w:lang w:eastAsia="ru-RU"/>
        </w:rPr>
      </w:pPr>
      <w:r w:rsidRPr="0084740D">
        <w:rPr>
          <w:sz w:val="28"/>
          <w:szCs w:val="28"/>
          <w:shd w:val="clear" w:color="auto" w:fill="FFFFFF"/>
        </w:rPr>
        <w:t xml:space="preserve">осуществления бюджетных инвестиций в объекты муниципальной собственности сельского поселения </w:t>
      </w:r>
      <w:r w:rsidR="00581C34">
        <w:rPr>
          <w:rFonts w:eastAsia="Times New Roman"/>
          <w:sz w:val="28"/>
          <w:szCs w:val="28"/>
          <w:lang w:eastAsia="ru-RU"/>
        </w:rPr>
        <w:t>Ильино-Полянский</w:t>
      </w:r>
      <w:r w:rsidR="00D14B9E">
        <w:rPr>
          <w:rFonts w:eastAsia="Times New Roman"/>
          <w:sz w:val="28"/>
          <w:szCs w:val="28"/>
          <w:lang w:eastAsia="ru-RU"/>
        </w:rPr>
        <w:t xml:space="preserve"> </w:t>
      </w:r>
      <w:r w:rsidRPr="0084740D">
        <w:rPr>
          <w:rFonts w:eastAsia="Times New Roman"/>
          <w:sz w:val="28"/>
          <w:szCs w:val="28"/>
          <w:lang w:eastAsia="ru-RU"/>
        </w:rPr>
        <w:t xml:space="preserve">сельсовет муниципального района </w:t>
      </w:r>
      <w:r w:rsidR="00D14B9E">
        <w:rPr>
          <w:rFonts w:eastAsia="Times New Roman"/>
          <w:sz w:val="28"/>
          <w:szCs w:val="28"/>
          <w:lang w:eastAsia="ru-RU"/>
        </w:rPr>
        <w:t>Благовещенский</w:t>
      </w:r>
      <w:r w:rsidRPr="0084740D">
        <w:rPr>
          <w:rFonts w:eastAsia="Times New Roman"/>
          <w:sz w:val="28"/>
          <w:szCs w:val="28"/>
          <w:lang w:eastAsia="ru-RU"/>
        </w:rPr>
        <w:t xml:space="preserve"> район Республики Башкортостан</w:t>
      </w:r>
    </w:p>
    <w:p w:rsidR="0084740D" w:rsidRPr="0084740D" w:rsidRDefault="0084740D" w:rsidP="0084740D">
      <w:pPr>
        <w:jc w:val="center"/>
        <w:rPr>
          <w:sz w:val="28"/>
          <w:szCs w:val="28"/>
          <w:shd w:val="clear" w:color="auto" w:fill="FFFFFF"/>
        </w:rPr>
      </w:pPr>
    </w:p>
    <w:p w:rsidR="0084740D" w:rsidRPr="0084740D" w:rsidRDefault="0084740D" w:rsidP="0084740D">
      <w:pPr>
        <w:spacing w:after="150"/>
        <w:jc w:val="center"/>
        <w:textAlignment w:val="baseline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4740D">
        <w:rPr>
          <w:rFonts w:eastAsia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 xml:space="preserve">1. Настоящий Порядок устанавливает правила осуществления бюджетных инвестиций в форме капитальных вложений в объекты капитального строительства муниципальной собственности сельского поселения  </w:t>
      </w:r>
      <w:r w:rsidR="00581C34">
        <w:rPr>
          <w:rFonts w:eastAsia="Times New Roman"/>
          <w:sz w:val="28"/>
          <w:szCs w:val="28"/>
          <w:lang w:eastAsia="ru-RU"/>
        </w:rPr>
        <w:t>Ильино-Полянский</w:t>
      </w:r>
      <w:r w:rsidRPr="0084740D">
        <w:rPr>
          <w:rFonts w:cs="Times New Roman"/>
          <w:sz w:val="28"/>
          <w:szCs w:val="28"/>
          <w:shd w:val="clear" w:color="auto" w:fill="FFFFFF"/>
        </w:rPr>
        <w:t xml:space="preserve"> сельсовет муниципального района </w:t>
      </w:r>
      <w:r w:rsidR="00D14B9E">
        <w:rPr>
          <w:rFonts w:cs="Times New Roman"/>
          <w:sz w:val="28"/>
          <w:szCs w:val="28"/>
          <w:shd w:val="clear" w:color="auto" w:fill="FFFFFF"/>
        </w:rPr>
        <w:t>Благовещенский</w:t>
      </w:r>
      <w:r w:rsidRPr="0084740D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  <w:r w:rsidRPr="0084740D">
        <w:rPr>
          <w:rFonts w:eastAsia="Times New Roman" w:cs="Times New Roman"/>
          <w:sz w:val="28"/>
          <w:szCs w:val="28"/>
          <w:lang w:eastAsia="ru-RU"/>
        </w:rPr>
        <w:t xml:space="preserve"> или на приобретение объектов недвижимого имущества в муниципальную собственность сельского поселения </w:t>
      </w:r>
      <w:r w:rsidR="00581C34">
        <w:rPr>
          <w:rFonts w:eastAsia="Times New Roman"/>
          <w:sz w:val="28"/>
          <w:szCs w:val="28"/>
          <w:lang w:eastAsia="ru-RU"/>
        </w:rPr>
        <w:t>Ильино-Полянский</w:t>
      </w:r>
      <w:r w:rsidRPr="0084740D">
        <w:rPr>
          <w:rFonts w:cs="Times New Roman"/>
          <w:sz w:val="28"/>
          <w:szCs w:val="28"/>
          <w:shd w:val="clear" w:color="auto" w:fill="FFFFFF"/>
        </w:rPr>
        <w:t xml:space="preserve"> сельсовет муниципального района </w:t>
      </w:r>
      <w:r w:rsidR="00D14B9E">
        <w:rPr>
          <w:rFonts w:cs="Times New Roman"/>
          <w:sz w:val="28"/>
          <w:szCs w:val="28"/>
          <w:shd w:val="clear" w:color="auto" w:fill="FFFFFF"/>
        </w:rPr>
        <w:t>Благовещенский</w:t>
      </w:r>
      <w:r w:rsidRPr="0084740D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  <w:r w:rsidRPr="0084740D">
        <w:rPr>
          <w:rFonts w:eastAsia="Times New Roman" w:cs="Times New Roman"/>
          <w:sz w:val="28"/>
          <w:szCs w:val="28"/>
          <w:lang w:eastAsia="ru-RU"/>
        </w:rPr>
        <w:t xml:space="preserve"> за счет средств бюджета сельского поселения (далее - бюджетные инвестиции), в том числе условия передачи органами местного самоуправления (далее - муниципальные органы) муниципальным бюджетным, автономным учреждениям сельского поселения </w:t>
      </w:r>
      <w:r w:rsidR="00581C34">
        <w:rPr>
          <w:rFonts w:eastAsia="Times New Roman"/>
          <w:sz w:val="28"/>
          <w:szCs w:val="28"/>
          <w:lang w:eastAsia="ru-RU"/>
        </w:rPr>
        <w:t>Ильино-Полянский</w:t>
      </w:r>
      <w:r w:rsidRPr="0084740D">
        <w:rPr>
          <w:rFonts w:cs="Times New Roman"/>
          <w:sz w:val="28"/>
          <w:szCs w:val="28"/>
          <w:shd w:val="clear" w:color="auto" w:fill="FFFFFF"/>
        </w:rPr>
        <w:t xml:space="preserve"> сельсовет муниципального района </w:t>
      </w:r>
      <w:r w:rsidR="00D14B9E">
        <w:rPr>
          <w:rFonts w:cs="Times New Roman"/>
          <w:sz w:val="28"/>
          <w:szCs w:val="28"/>
          <w:shd w:val="clear" w:color="auto" w:fill="FFFFFF"/>
        </w:rPr>
        <w:t>Благовещенский</w:t>
      </w:r>
      <w:r w:rsidRPr="0084740D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  <w:r w:rsidRPr="0084740D">
        <w:rPr>
          <w:rFonts w:eastAsia="Times New Roman" w:cs="Times New Roman"/>
          <w:sz w:val="28"/>
          <w:szCs w:val="28"/>
          <w:lang w:eastAsia="ru-RU"/>
        </w:rPr>
        <w:t xml:space="preserve"> (далее - учреждения), муниципальным унитарным предприятиям сельского поселения </w:t>
      </w:r>
      <w:r w:rsidR="00581C34" w:rsidRPr="00581C34">
        <w:rPr>
          <w:rFonts w:eastAsia="Times New Roman"/>
          <w:sz w:val="28"/>
          <w:szCs w:val="28"/>
          <w:lang w:eastAsia="ru-RU"/>
        </w:rPr>
        <w:t xml:space="preserve"> </w:t>
      </w:r>
      <w:r w:rsidR="00581C34">
        <w:rPr>
          <w:rFonts w:eastAsia="Times New Roman"/>
          <w:sz w:val="28"/>
          <w:szCs w:val="28"/>
          <w:lang w:eastAsia="ru-RU"/>
        </w:rPr>
        <w:t>Ильино-Полянский</w:t>
      </w:r>
      <w:r w:rsidR="00581C34" w:rsidRPr="0084740D">
        <w:rPr>
          <w:rFonts w:eastAsia="Times New Roman"/>
          <w:sz w:val="28"/>
          <w:szCs w:val="28"/>
          <w:lang w:eastAsia="ru-RU"/>
        </w:rPr>
        <w:t xml:space="preserve"> </w:t>
      </w:r>
      <w:r w:rsidRPr="0084740D">
        <w:rPr>
          <w:rFonts w:cs="Times New Roman"/>
          <w:sz w:val="28"/>
          <w:szCs w:val="28"/>
          <w:shd w:val="clear" w:color="auto" w:fill="FFFFFF"/>
        </w:rPr>
        <w:t xml:space="preserve"> сельсовет муниципального района </w:t>
      </w:r>
      <w:r w:rsidR="00D14B9E">
        <w:rPr>
          <w:rFonts w:cs="Times New Roman"/>
          <w:sz w:val="28"/>
          <w:szCs w:val="28"/>
          <w:shd w:val="clear" w:color="auto" w:fill="FFFFFF"/>
        </w:rPr>
        <w:t>Благовещенский</w:t>
      </w:r>
      <w:r w:rsidRPr="0084740D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  <w:r w:rsidRPr="0084740D">
        <w:rPr>
          <w:rFonts w:eastAsia="Times New Roman" w:cs="Times New Roman"/>
          <w:sz w:val="28"/>
          <w:szCs w:val="28"/>
          <w:lang w:eastAsia="ru-RU"/>
        </w:rPr>
        <w:t>, в том числе казенным (далее - предприятия), в отношении которых указанные муниципальные органы осуществляют функции и полномочия учредителей, полномочия муниципального заказчика по заключению и исполнению от имени сельского поселения муниципальных контрактов от лица указанных муниципальных органов в соответствии с настоящими Порядком, а также порядок заключения соглашений о передаче указанных полномочий.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2. Осуществление бюджетных инвестиций в ходе исполнения бюджета сельского поселения в объекты, по которым принято решение о предоставлении субсидий, предусмотренное пунктом 2 статьи 78.2 Бюджетного кодекса Российской Федерации, не допускается, за исключением случая, указанного в абзаце втором настоящего пункта.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 xml:space="preserve">При исполнении бюджета сельского поселения допускается предоставление бюджетных инвестиций в объекты муниципальной собственности сельского поселения, по которым принято решение о предоставлении субсидий, предусмотренное пунктом 2 статьи 78.2 Бюджетного кодекса Российской Федерации, в случае изменения в установленном порядке типа учреждения или организационно-правовой формы предприятия, являющихся получателями </w:t>
      </w:r>
      <w:r w:rsidRPr="0084740D">
        <w:rPr>
          <w:rFonts w:eastAsia="Times New Roman" w:cs="Times New Roman"/>
          <w:sz w:val="28"/>
          <w:szCs w:val="28"/>
          <w:lang w:eastAsia="ru-RU"/>
        </w:rPr>
        <w:lastRenderedPageBreak/>
        <w:t>субсидий, на муниципальное казенное учреждение сельского поселения после внесения соответствующих изменений в указанное 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учреждением либо предприятием договоры в части замены стороны договора - учреждения либо предприятия на муниципальное казенное учреждение сельского поселения и вида договора - гражданско-правового договора учреждения либо предприятия на муниципальный контракт.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3. Объем предоставляемых бюджетных инвестиций должен соответствовать объему бюджетных ассигнований, предусмотренному на соответствующие цели.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4. Объекты капитального строительства, созданные в результате осуществления бюджетных инвестиций, или объекты недвижимого имущества, приобретенные в муниципальную собственность сельского поселения в результате осуществления бюджетных инвестиций, закрепляются в установленном порядке на праве оперативного управления или хозяйственного ведения за учреждениями и предприятиями с последующим увеличением стоимости основных средств, находящихся на праве оперативного управления у учреждений либо на праве оперативного управления или хозяйственного ведения у предприятий, а также уставного фонда указанных предприятий, основанных на праве хозяйственного ведения, либо включаются в состав муниципальной казны сельского поселения.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5. Информация о сроках и об объемах оплаты по муниципальным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концессионным соглашениям учитывается муниципальными органами при формировании прогноза кассовых выплат из бюджета сельского поселения, необходимого для составления в установленном порядке кассового плана исполнения бюджета сельского поселения.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84740D" w:rsidRPr="0084740D" w:rsidRDefault="0084740D" w:rsidP="0084740D">
      <w:pPr>
        <w:spacing w:after="150"/>
        <w:jc w:val="center"/>
        <w:textAlignment w:val="baseline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4740D">
        <w:rPr>
          <w:rFonts w:eastAsia="Times New Roman" w:cs="Times New Roman"/>
          <w:b/>
          <w:bCs/>
          <w:sz w:val="28"/>
          <w:szCs w:val="28"/>
          <w:lang w:eastAsia="ru-RU"/>
        </w:rPr>
        <w:t>II. ОСУЩЕСТВЛЕНИЕ БЮДЖЕТНЫХ ИНВЕСТИЦИЙ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6. Расходы, связанные с бюджетными инвестициями, осуществляются в порядке, установленном бюджетным законодательством Российской Федерации, Федеральным законом "О концессионных соглашениях",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объектов, либо концессионных соглашений: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а) муниципальными заказчиками, являющимися получателями средств бюджета сельского поселения;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б) учреждениями и предприятиями, которым муниципальные органы, осуществляющие функции и полномочия учредителя или обладающие правами собственника имущества, безвозмездно передали в соответствии с настоящими Правилами свои полномочия муниципального заказчика по заключению и исполнению от имени сельского поселения от лица указанных органов муниципальных контрактов;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 xml:space="preserve">7. 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бюджета сельского поселения, либо в порядке, </w:t>
      </w:r>
      <w:r w:rsidRPr="0084740D">
        <w:rPr>
          <w:rFonts w:eastAsia="Times New Roman" w:cs="Times New Roman"/>
          <w:sz w:val="28"/>
          <w:szCs w:val="28"/>
          <w:lang w:eastAsia="ru-RU"/>
        </w:rPr>
        <w:lastRenderedPageBreak/>
        <w:t>установленном Бюджетным кодексом Российской Федерации и иными нормативными правовыми актами, регулирующими бюджетные правоотношения, в пределах средств, предусмотренных правовыми актами сельского поселения на срок, превышающий срок действия утвержденных ему лимитов бюджетных обязательств.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 xml:space="preserve">8. Концессионные соглашения в объеме бюджетных инвестиций оплачиваются в пределах лимитов бюджетных обязательств, доведенных </w:t>
      </w:r>
      <w:proofErr w:type="spellStart"/>
      <w:r w:rsidRPr="0084740D">
        <w:rPr>
          <w:rFonts w:eastAsia="Times New Roman" w:cs="Times New Roman"/>
          <w:sz w:val="28"/>
          <w:szCs w:val="28"/>
          <w:lang w:eastAsia="ru-RU"/>
        </w:rPr>
        <w:t>концеденту</w:t>
      </w:r>
      <w:proofErr w:type="spellEnd"/>
      <w:r w:rsidRPr="0084740D">
        <w:rPr>
          <w:rFonts w:eastAsia="Times New Roman" w:cs="Times New Roman"/>
          <w:sz w:val="28"/>
          <w:szCs w:val="28"/>
          <w:lang w:eastAsia="ru-RU"/>
        </w:rPr>
        <w:t xml:space="preserve"> как получателю средств бюджета сельского поселения, либо в порядке, установленном Бюджетным кодексом Российской Федерации и иными нормативными правовыми актами, регулирующими бюджетные правоотношения, в пределах средств, предусмотренных правовыми актами сельского поселения, на срок, превышающий срок действия утвержденных ему лимитов бюджетных обязательств.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 xml:space="preserve">9. В целях осуществления бюджетных инвестиций в соответствии с подпунктом "б" пункта 6 настоящего Порядка муниципальными органами заключаются с учреждениями и предприятиями соглашения о передаче полномочий муниципального заказчика по заключению и исполнению от имени сельского поселения муниципальных контрактов от лица указанных органов (далее - соглашение о передаче полномочий). Решение о передаче полномочия муниципального заказчика по заключению и исполнению от имени сельского поселения от лица муниципальных органов муниципальных контрактов принимается Администрацией сельского поселения  </w:t>
      </w:r>
      <w:r w:rsidR="00581C34">
        <w:rPr>
          <w:rFonts w:eastAsia="Times New Roman"/>
          <w:sz w:val="28"/>
          <w:szCs w:val="28"/>
          <w:lang w:eastAsia="ru-RU"/>
        </w:rPr>
        <w:t>Ильино-Полянский</w:t>
      </w:r>
      <w:r w:rsidRPr="0084740D">
        <w:rPr>
          <w:rFonts w:cs="Times New Roman"/>
          <w:sz w:val="28"/>
          <w:szCs w:val="28"/>
          <w:shd w:val="clear" w:color="auto" w:fill="FFFFFF"/>
        </w:rPr>
        <w:t xml:space="preserve"> сельсовет муниципального района </w:t>
      </w:r>
      <w:r w:rsidR="00D14B9E">
        <w:rPr>
          <w:rFonts w:cs="Times New Roman"/>
          <w:sz w:val="28"/>
          <w:szCs w:val="28"/>
          <w:shd w:val="clear" w:color="auto" w:fill="FFFFFF"/>
        </w:rPr>
        <w:t>Благовещенский</w:t>
      </w:r>
      <w:r w:rsidRPr="0084740D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  <w:r w:rsidRPr="0084740D">
        <w:rPr>
          <w:rFonts w:eastAsia="Times New Roman" w:cs="Times New Roman"/>
          <w:sz w:val="28"/>
          <w:szCs w:val="28"/>
          <w:lang w:eastAsia="ru-RU"/>
        </w:rPr>
        <w:t>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Полномочия, указанные в абзаце первом настоящего пункта, могут быть переданы на основании соглашений о передаче полномочий и в соответствии с решениями Администрации сельского поселения юридическим лицам, акции (доли) которых принадлежат муниципальному району, при осуществлении бюджетных инвестиций в объекты с последующей их передачей в качестве вклада в уставные (складочные) капиталы таких юридических лиц. Указанные решения должны содержать информацию о юридических лицах, которым передаются полномочия муниципального заказчика.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Передача объектов в качестве вклада в уставные (складочные) капиталы юридических лиц, указанных в абзаце втором настоящего пункта, влечет возникновение права муниципальной собственности сельского поселения на эквивалентную часть уставных (складочных) капиталов указанных юридических лиц, которое оформляется участием сельского поселения в уставных (складочных) капиталах таких юридических лиц в соответствии с гражданским законодательством Российской Федерации. Оформление доли сельского поселения в уставном (складочном) капитале, принадлежащей сельскому поселению, осуществляется в порядке и по ценам, которые определяются в соответствии с законодательством Российской Федерации.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10. Соглашение о передаче полномочий может быть заключено в отношении нескольких объектов и должно содержать в том числе: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 xml:space="preserve">а) цель осуществления бюджетных инвестиций и их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</w:t>
      </w:r>
      <w:r w:rsidRPr="0084740D">
        <w:rPr>
          <w:rFonts w:eastAsia="Times New Roman" w:cs="Times New Roman"/>
          <w:sz w:val="28"/>
          <w:szCs w:val="28"/>
          <w:lang w:eastAsia="ru-RU"/>
        </w:rPr>
        <w:lastRenderedPageBreak/>
        <w:t>соответствующих лет стоимости объекта капитального строительства муниципальной собственности (сметной или предполагаемой (предельной) либо стоимости приобретения объекта недвижимого имущества в муниципальную собственность), соответствующих акту (решению), а также с указанием рассчитанного в ценах соответствующих лет общего объема капитальных вложений, в том числе объема бюджетных ассигнований, предусмотренного государственному органу как получателю средств бюджета сельского поселения, соответствующего акту (решению). Объем бюджетных инвестиций должен соответствовать объему бюджетных ассигнований на осуществление бюджетных инвестиций;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б) положения, устанавливающие права и обязанности учреждений и предприятий по заключению и исполнению от имени сельского поселения от лица муниципального органа муниципальных контрактов;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в) ответственность учреждений и предприятий за неисполнение или ненадлежащее исполнение переданных им полномочий;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г) положения, устанавливающие право муниципального органа на проведение проверок соблюдения учреждениями и предприятиями условий, установленных заключенным соглашением о передаче полномочий;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д) положения, устанавливающие обязанность учреждений и предприятий по ведению бюджетного учета, составлению и представлению бюджетной отчетности муниципальному органу как получателю средств бюджета сельского поселения.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11. Авансирование выполненных работ (услуг) по объектам капитального строительства муниципальной собственности сельского поселения осуществляется в соответствии с условиями муниципальных контрактов согласно законодательству и в порядке, установленном для исполнения бюджета сельского поселения.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Расходы, связанные с бюджетными инвестициями по концессионному соглашению, могут быть осуществлены в виде аванса, если это предусмотрено условиями концессионного соглашения. Сумма аванса и сроки его погашения не могут превышать суммы и сроков, которые предусмотрены концессионным соглашением.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12. Операции с бюджетными инвестициями осуществляются в порядке, установленном бюджетным законодательством для исполнения бюджета сельского поселения, и отражаются на открытых в финансовом органе в порядке, установленном финансовым органом, лицевых счетах: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 xml:space="preserve">а) получателя бюджетных средств - в случае заключения муниципальных контрактов муниципальным заказчиком, концессионных соглашений </w:t>
      </w:r>
      <w:proofErr w:type="spellStart"/>
      <w:r w:rsidRPr="0084740D">
        <w:rPr>
          <w:rFonts w:eastAsia="Times New Roman" w:cs="Times New Roman"/>
          <w:sz w:val="28"/>
          <w:szCs w:val="28"/>
          <w:lang w:eastAsia="ru-RU"/>
        </w:rPr>
        <w:t>концедентом</w:t>
      </w:r>
      <w:proofErr w:type="spellEnd"/>
      <w:r w:rsidRPr="0084740D">
        <w:rPr>
          <w:rFonts w:eastAsia="Times New Roman" w:cs="Times New Roman"/>
          <w:sz w:val="28"/>
          <w:szCs w:val="28"/>
          <w:lang w:eastAsia="ru-RU"/>
        </w:rPr>
        <w:t>;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б) для учета операций по переданным полномочиям получателя бюджетных средств - в случае заключения от имени сельского поселения муниципальных контрактов учреждениями и предприятиями от лица муниципальных органов.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 xml:space="preserve">13. В целях открытия лицевого счета, указанного в подпункте "б" пункта 12 настоящего Порядка, муниципальным органом в течение 5 рабочих дней с даты подписания соглашения о передаче полномочий представляются в финансовый орган документы, необходимые для открытия лицевого счета для учета операций по переданным полномочиям получателя бюджетных средств. Основанием для открытия лицевого счета, указанного в подпункте "б" пункта 12 настоящего </w:t>
      </w:r>
      <w:r w:rsidRPr="0084740D">
        <w:rPr>
          <w:rFonts w:eastAsia="Times New Roman" w:cs="Times New Roman"/>
          <w:sz w:val="28"/>
          <w:szCs w:val="28"/>
          <w:lang w:eastAsia="ru-RU"/>
        </w:rPr>
        <w:lastRenderedPageBreak/>
        <w:t>Порядка, является копия соглашения о передаче полномочий.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14. При передаче полномочий муниципального заказчика юридическим лицам, указанным в абзаце втором пункта 9 настоящего Порядка, на них распространяются положения, установленные пунктами 10 - 13 настоящего Порядка для учреждений и предприятий. Соглашение о передаче полномочий юридическому лицу, акции (доли) которого принадлежат сельского поселения, в дополнение к условиям, предусмотренным пунктом 10 настоящего Порядка, должно содержать положения, определяющие порядок и сроки передачи объектов, созданных в результате осуществления бюджетных инвестиций, в качестве вклада в уставный (складочный) капитал указанного юридического лица.</w:t>
      </w:r>
    </w:p>
    <w:p w:rsidR="0084740D" w:rsidRPr="0084740D" w:rsidRDefault="0084740D" w:rsidP="0084740D">
      <w:pPr>
        <w:jc w:val="both"/>
        <w:rPr>
          <w:rFonts w:cs="Times New Roman"/>
          <w:sz w:val="28"/>
          <w:szCs w:val="28"/>
        </w:rPr>
      </w:pPr>
    </w:p>
    <w:p w:rsidR="0084740D" w:rsidRPr="0084740D" w:rsidRDefault="0084740D" w:rsidP="0084740D">
      <w:pPr>
        <w:jc w:val="both"/>
        <w:rPr>
          <w:rFonts w:cs="Times New Roman"/>
          <w:sz w:val="28"/>
          <w:szCs w:val="28"/>
        </w:rPr>
      </w:pPr>
    </w:p>
    <w:p w:rsidR="0084740D" w:rsidRPr="0084740D" w:rsidRDefault="0084740D" w:rsidP="0084740D">
      <w:pPr>
        <w:pStyle w:val="af2"/>
        <w:ind w:left="709"/>
        <w:jc w:val="both"/>
        <w:rPr>
          <w:sz w:val="28"/>
          <w:szCs w:val="28"/>
          <w:shd w:val="clear" w:color="auto" w:fill="FFFFFF"/>
        </w:rPr>
      </w:pPr>
    </w:p>
    <w:sectPr w:rsidR="0084740D" w:rsidRPr="0084740D" w:rsidSect="00A52012">
      <w:headerReference w:type="even" r:id="rId9"/>
      <w:headerReference w:type="default" r:id="rId10"/>
      <w:pgSz w:w="11906" w:h="16838"/>
      <w:pgMar w:top="426" w:right="849" w:bottom="426" w:left="1134" w:header="709" w:footer="709" w:gutter="0"/>
      <w:cols w:space="177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737" w:rsidRDefault="00771737" w:rsidP="00260602">
      <w:r>
        <w:separator/>
      </w:r>
    </w:p>
  </w:endnote>
  <w:endnote w:type="continuationSeparator" w:id="0">
    <w:p w:rsidR="00771737" w:rsidRDefault="00771737" w:rsidP="0026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737" w:rsidRDefault="00771737" w:rsidP="00260602">
      <w:r>
        <w:separator/>
      </w:r>
    </w:p>
  </w:footnote>
  <w:footnote w:type="continuationSeparator" w:id="0">
    <w:p w:rsidR="00771737" w:rsidRDefault="00771737" w:rsidP="00260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2FB" w:rsidRDefault="00AF2601" w:rsidP="00D831E1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9F259D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9F259D">
      <w:rPr>
        <w:rStyle w:val="af5"/>
        <w:noProof/>
      </w:rPr>
      <w:t>4</w:t>
    </w:r>
    <w:r>
      <w:rPr>
        <w:rStyle w:val="af5"/>
      </w:rPr>
      <w:fldChar w:fldCharType="end"/>
    </w:r>
  </w:p>
  <w:p w:rsidR="008832FB" w:rsidRDefault="00771737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2FB" w:rsidRDefault="00771737" w:rsidP="00D831E1">
    <w:pPr>
      <w:pStyle w:val="af3"/>
      <w:framePr w:wrap="around" w:vAnchor="text" w:hAnchor="margin" w:xAlign="center" w:y="1"/>
      <w:rPr>
        <w:rStyle w:val="af5"/>
      </w:rPr>
    </w:pPr>
  </w:p>
  <w:p w:rsidR="008832FB" w:rsidRDefault="00771737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207D"/>
    <w:multiLevelType w:val="hybridMultilevel"/>
    <w:tmpl w:val="0F442070"/>
    <w:lvl w:ilvl="0" w:tplc="943681B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5C18F0"/>
    <w:multiLevelType w:val="multilevel"/>
    <w:tmpl w:val="D288461A"/>
    <w:lvl w:ilvl="0">
      <w:start w:val="5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E458D"/>
    <w:multiLevelType w:val="hybridMultilevel"/>
    <w:tmpl w:val="9006C3C8"/>
    <w:lvl w:ilvl="0" w:tplc="73448D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A30FD"/>
    <w:multiLevelType w:val="hybridMultilevel"/>
    <w:tmpl w:val="F490FA10"/>
    <w:lvl w:ilvl="0" w:tplc="371A47F6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CA247E"/>
    <w:multiLevelType w:val="multilevel"/>
    <w:tmpl w:val="4FB427F6"/>
    <w:lvl w:ilvl="0">
      <w:start w:val="2"/>
      <w:numFmt w:val="decimal"/>
      <w:lvlText w:val="5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300D88"/>
    <w:multiLevelType w:val="hybridMultilevel"/>
    <w:tmpl w:val="AC8E6588"/>
    <w:lvl w:ilvl="0" w:tplc="CD3866C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A2027A"/>
    <w:multiLevelType w:val="multilevel"/>
    <w:tmpl w:val="6ED421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DC3623"/>
    <w:multiLevelType w:val="hybridMultilevel"/>
    <w:tmpl w:val="6812E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83514"/>
    <w:multiLevelType w:val="multilevel"/>
    <w:tmpl w:val="10AE3A30"/>
    <w:lvl w:ilvl="0">
      <w:start w:val="4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88132A8"/>
    <w:multiLevelType w:val="hybridMultilevel"/>
    <w:tmpl w:val="47EC8C40"/>
    <w:lvl w:ilvl="0" w:tplc="3CC84B62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213AC"/>
    <w:multiLevelType w:val="multilevel"/>
    <w:tmpl w:val="2842D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C55720"/>
    <w:multiLevelType w:val="hybridMultilevel"/>
    <w:tmpl w:val="BE4A9652"/>
    <w:lvl w:ilvl="0" w:tplc="2EB8B4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A11F54"/>
    <w:multiLevelType w:val="hybridMultilevel"/>
    <w:tmpl w:val="698A44CA"/>
    <w:lvl w:ilvl="0" w:tplc="1E9CBE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72612F1"/>
    <w:multiLevelType w:val="multilevel"/>
    <w:tmpl w:val="CFE29D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3673DF"/>
    <w:multiLevelType w:val="multilevel"/>
    <w:tmpl w:val="F1529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962946"/>
    <w:multiLevelType w:val="hybridMultilevel"/>
    <w:tmpl w:val="34CAA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842AF"/>
    <w:multiLevelType w:val="hybridMultilevel"/>
    <w:tmpl w:val="B8B214D4"/>
    <w:lvl w:ilvl="0" w:tplc="22FEB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D83E5C"/>
    <w:multiLevelType w:val="hybridMultilevel"/>
    <w:tmpl w:val="33908108"/>
    <w:lvl w:ilvl="0" w:tplc="7BB89D4E">
      <w:numFmt w:val="bullet"/>
      <w:lvlText w:val="-"/>
      <w:lvlJc w:val="left"/>
      <w:pPr>
        <w:tabs>
          <w:tab w:val="num" w:pos="325"/>
        </w:tabs>
        <w:ind w:left="3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45"/>
        </w:tabs>
        <w:ind w:left="10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65"/>
        </w:tabs>
        <w:ind w:left="1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85"/>
        </w:tabs>
        <w:ind w:left="2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05"/>
        </w:tabs>
        <w:ind w:left="32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25"/>
        </w:tabs>
        <w:ind w:left="3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45"/>
        </w:tabs>
        <w:ind w:left="4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65"/>
        </w:tabs>
        <w:ind w:left="53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85"/>
        </w:tabs>
        <w:ind w:left="6085" w:hanging="360"/>
      </w:pPr>
      <w:rPr>
        <w:rFonts w:ascii="Wingdings" w:hAnsi="Wingdings" w:hint="default"/>
      </w:rPr>
    </w:lvl>
  </w:abstractNum>
  <w:abstractNum w:abstractNumId="18" w15:restartNumberingAfterBreak="0">
    <w:nsid w:val="444F556F"/>
    <w:multiLevelType w:val="multilevel"/>
    <w:tmpl w:val="39F0F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0915C2"/>
    <w:multiLevelType w:val="hybridMultilevel"/>
    <w:tmpl w:val="D534BC6A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581524"/>
    <w:multiLevelType w:val="multilevel"/>
    <w:tmpl w:val="8F90FB2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8616F78"/>
    <w:multiLevelType w:val="hybridMultilevel"/>
    <w:tmpl w:val="49407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51DD9"/>
    <w:multiLevelType w:val="multilevel"/>
    <w:tmpl w:val="66C04124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3" w15:restartNumberingAfterBreak="0">
    <w:nsid w:val="498C32EE"/>
    <w:multiLevelType w:val="hybridMultilevel"/>
    <w:tmpl w:val="C510735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B682C78"/>
    <w:multiLevelType w:val="multilevel"/>
    <w:tmpl w:val="569631F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4BE550DA"/>
    <w:multiLevelType w:val="hybridMultilevel"/>
    <w:tmpl w:val="E10E68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E3E3B"/>
    <w:multiLevelType w:val="multilevel"/>
    <w:tmpl w:val="51D0E8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E70738E"/>
    <w:multiLevelType w:val="multilevel"/>
    <w:tmpl w:val="84B0F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F77E6E"/>
    <w:multiLevelType w:val="multilevel"/>
    <w:tmpl w:val="426A4F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33A26B6"/>
    <w:multiLevelType w:val="hybridMultilevel"/>
    <w:tmpl w:val="DA44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545373"/>
    <w:multiLevelType w:val="multilevel"/>
    <w:tmpl w:val="037AC4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ACC1944"/>
    <w:multiLevelType w:val="hybridMultilevel"/>
    <w:tmpl w:val="0CFED12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2" w15:restartNumberingAfterBreak="0">
    <w:nsid w:val="5B3555DF"/>
    <w:multiLevelType w:val="hybridMultilevel"/>
    <w:tmpl w:val="3CB0B0E4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40558A"/>
    <w:multiLevelType w:val="hybridMultilevel"/>
    <w:tmpl w:val="B342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645B52"/>
    <w:multiLevelType w:val="hybridMultilevel"/>
    <w:tmpl w:val="64207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D9001A"/>
    <w:multiLevelType w:val="multilevel"/>
    <w:tmpl w:val="E64CA4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0830AA"/>
    <w:multiLevelType w:val="multilevel"/>
    <w:tmpl w:val="07A21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63B39A3"/>
    <w:multiLevelType w:val="multilevel"/>
    <w:tmpl w:val="89CCEF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D650592"/>
    <w:multiLevelType w:val="hybridMultilevel"/>
    <w:tmpl w:val="D534BC6A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186503"/>
    <w:multiLevelType w:val="multilevel"/>
    <w:tmpl w:val="69AEC3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0E12B60"/>
    <w:multiLevelType w:val="multilevel"/>
    <w:tmpl w:val="94063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 w15:restartNumberingAfterBreak="0">
    <w:nsid w:val="718F3F47"/>
    <w:multiLevelType w:val="multilevel"/>
    <w:tmpl w:val="294834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6CB1931"/>
    <w:multiLevelType w:val="hybridMultilevel"/>
    <w:tmpl w:val="22B8327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4" w15:restartNumberingAfterBreak="0">
    <w:nsid w:val="7A5B4C75"/>
    <w:multiLevelType w:val="multilevel"/>
    <w:tmpl w:val="A4CEF1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7"/>
  </w:num>
  <w:num w:numId="3">
    <w:abstractNumId w:val="6"/>
  </w:num>
  <w:num w:numId="4">
    <w:abstractNumId w:val="38"/>
  </w:num>
  <w:num w:numId="5">
    <w:abstractNumId w:val="30"/>
  </w:num>
  <w:num w:numId="6">
    <w:abstractNumId w:val="14"/>
  </w:num>
  <w:num w:numId="7">
    <w:abstractNumId w:val="44"/>
  </w:num>
  <w:num w:numId="8">
    <w:abstractNumId w:val="42"/>
  </w:num>
  <w:num w:numId="9">
    <w:abstractNumId w:val="13"/>
  </w:num>
  <w:num w:numId="10">
    <w:abstractNumId w:val="18"/>
  </w:num>
  <w:num w:numId="11">
    <w:abstractNumId w:val="37"/>
  </w:num>
  <w:num w:numId="12">
    <w:abstractNumId w:val="26"/>
  </w:num>
  <w:num w:numId="13">
    <w:abstractNumId w:val="40"/>
  </w:num>
  <w:num w:numId="14">
    <w:abstractNumId w:val="4"/>
  </w:num>
  <w:num w:numId="15">
    <w:abstractNumId w:val="35"/>
  </w:num>
  <w:num w:numId="16">
    <w:abstractNumId w:val="1"/>
  </w:num>
  <w:num w:numId="17">
    <w:abstractNumId w:val="9"/>
  </w:num>
  <w:num w:numId="18">
    <w:abstractNumId w:val="8"/>
  </w:num>
  <w:num w:numId="19">
    <w:abstractNumId w:val="28"/>
  </w:num>
  <w:num w:numId="20">
    <w:abstractNumId w:val="43"/>
  </w:num>
  <w:num w:numId="21">
    <w:abstractNumId w:val="16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</w:num>
  <w:num w:numId="25">
    <w:abstractNumId w:val="19"/>
  </w:num>
  <w:num w:numId="26">
    <w:abstractNumId w:val="31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23"/>
  </w:num>
  <w:num w:numId="30">
    <w:abstractNumId w:val="41"/>
  </w:num>
  <w:num w:numId="31">
    <w:abstractNumId w:val="5"/>
  </w:num>
  <w:num w:numId="32">
    <w:abstractNumId w:val="20"/>
  </w:num>
  <w:num w:numId="33">
    <w:abstractNumId w:val="7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24"/>
  </w:num>
  <w:num w:numId="37">
    <w:abstractNumId w:val="0"/>
  </w:num>
  <w:num w:numId="38">
    <w:abstractNumId w:val="17"/>
  </w:num>
  <w:num w:numId="39">
    <w:abstractNumId w:val="15"/>
  </w:num>
  <w:num w:numId="40">
    <w:abstractNumId w:val="25"/>
  </w:num>
  <w:num w:numId="41">
    <w:abstractNumId w:val="36"/>
  </w:num>
  <w:num w:numId="42">
    <w:abstractNumId w:val="12"/>
  </w:num>
  <w:num w:numId="43">
    <w:abstractNumId w:val="21"/>
  </w:num>
  <w:num w:numId="44">
    <w:abstractNumId w:val="33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575"/>
    <w:rsid w:val="00014566"/>
    <w:rsid w:val="000152FC"/>
    <w:rsid w:val="00017136"/>
    <w:rsid w:val="000343F2"/>
    <w:rsid w:val="0004250E"/>
    <w:rsid w:val="00070346"/>
    <w:rsid w:val="000949BF"/>
    <w:rsid w:val="0009576B"/>
    <w:rsid w:val="000A549C"/>
    <w:rsid w:val="000B04AB"/>
    <w:rsid w:val="000D287F"/>
    <w:rsid w:val="000F0D9C"/>
    <w:rsid w:val="000F1D85"/>
    <w:rsid w:val="000F7C11"/>
    <w:rsid w:val="00123044"/>
    <w:rsid w:val="00126FFD"/>
    <w:rsid w:val="00137D2D"/>
    <w:rsid w:val="001423E9"/>
    <w:rsid w:val="0014781C"/>
    <w:rsid w:val="00180D9D"/>
    <w:rsid w:val="00186AF8"/>
    <w:rsid w:val="00187B06"/>
    <w:rsid w:val="00196C71"/>
    <w:rsid w:val="001B4183"/>
    <w:rsid w:val="001B5FFF"/>
    <w:rsid w:val="001E09D7"/>
    <w:rsid w:val="001E33B5"/>
    <w:rsid w:val="001F61D0"/>
    <w:rsid w:val="0020446B"/>
    <w:rsid w:val="00204F12"/>
    <w:rsid w:val="00211B14"/>
    <w:rsid w:val="00235651"/>
    <w:rsid w:val="00252F3B"/>
    <w:rsid w:val="00253EDA"/>
    <w:rsid w:val="00260602"/>
    <w:rsid w:val="002715F3"/>
    <w:rsid w:val="00275271"/>
    <w:rsid w:val="00295915"/>
    <w:rsid w:val="002A2D56"/>
    <w:rsid w:val="002B2C89"/>
    <w:rsid w:val="002E2B45"/>
    <w:rsid w:val="003260CF"/>
    <w:rsid w:val="00331BF3"/>
    <w:rsid w:val="0033324C"/>
    <w:rsid w:val="00342575"/>
    <w:rsid w:val="003618CE"/>
    <w:rsid w:val="00365552"/>
    <w:rsid w:val="0037339A"/>
    <w:rsid w:val="00381224"/>
    <w:rsid w:val="003A58B2"/>
    <w:rsid w:val="003C695D"/>
    <w:rsid w:val="003E64B0"/>
    <w:rsid w:val="003E7A6F"/>
    <w:rsid w:val="00404935"/>
    <w:rsid w:val="00406841"/>
    <w:rsid w:val="00413656"/>
    <w:rsid w:val="00456FF5"/>
    <w:rsid w:val="004605DE"/>
    <w:rsid w:val="0046078B"/>
    <w:rsid w:val="00490862"/>
    <w:rsid w:val="004B0571"/>
    <w:rsid w:val="004C41FB"/>
    <w:rsid w:val="004D7E4B"/>
    <w:rsid w:val="004E66FA"/>
    <w:rsid w:val="00513D4B"/>
    <w:rsid w:val="00521FD4"/>
    <w:rsid w:val="00527900"/>
    <w:rsid w:val="00540964"/>
    <w:rsid w:val="00542E80"/>
    <w:rsid w:val="00555B62"/>
    <w:rsid w:val="00562314"/>
    <w:rsid w:val="00565E2F"/>
    <w:rsid w:val="00581C34"/>
    <w:rsid w:val="0058264F"/>
    <w:rsid w:val="005A4051"/>
    <w:rsid w:val="005A4624"/>
    <w:rsid w:val="005C07F3"/>
    <w:rsid w:val="00604BFC"/>
    <w:rsid w:val="0060703E"/>
    <w:rsid w:val="00613112"/>
    <w:rsid w:val="006137A0"/>
    <w:rsid w:val="006210F2"/>
    <w:rsid w:val="00623260"/>
    <w:rsid w:val="00631045"/>
    <w:rsid w:val="00645D4F"/>
    <w:rsid w:val="00653D91"/>
    <w:rsid w:val="006606BF"/>
    <w:rsid w:val="0067216C"/>
    <w:rsid w:val="006805B1"/>
    <w:rsid w:val="006854B4"/>
    <w:rsid w:val="00686D8A"/>
    <w:rsid w:val="006A618D"/>
    <w:rsid w:val="006F5CDF"/>
    <w:rsid w:val="006F602B"/>
    <w:rsid w:val="006F7325"/>
    <w:rsid w:val="00700D3E"/>
    <w:rsid w:val="00736439"/>
    <w:rsid w:val="007507F3"/>
    <w:rsid w:val="00766E06"/>
    <w:rsid w:val="00771737"/>
    <w:rsid w:val="007735DF"/>
    <w:rsid w:val="00787BAE"/>
    <w:rsid w:val="007B3ACE"/>
    <w:rsid w:val="007D12B2"/>
    <w:rsid w:val="007D2091"/>
    <w:rsid w:val="007D63A3"/>
    <w:rsid w:val="007E77D3"/>
    <w:rsid w:val="007F0209"/>
    <w:rsid w:val="00811DDE"/>
    <w:rsid w:val="00821B8A"/>
    <w:rsid w:val="00822C9B"/>
    <w:rsid w:val="00826EF4"/>
    <w:rsid w:val="00832B5C"/>
    <w:rsid w:val="008411A5"/>
    <w:rsid w:val="0084740D"/>
    <w:rsid w:val="00861FD6"/>
    <w:rsid w:val="00874482"/>
    <w:rsid w:val="008A0291"/>
    <w:rsid w:val="008A3C24"/>
    <w:rsid w:val="008D57D8"/>
    <w:rsid w:val="009206F6"/>
    <w:rsid w:val="009255E7"/>
    <w:rsid w:val="00956977"/>
    <w:rsid w:val="00971D16"/>
    <w:rsid w:val="00990A64"/>
    <w:rsid w:val="009960AD"/>
    <w:rsid w:val="009D47E1"/>
    <w:rsid w:val="009F136F"/>
    <w:rsid w:val="009F1416"/>
    <w:rsid w:val="009F2288"/>
    <w:rsid w:val="009F259D"/>
    <w:rsid w:val="009F26DC"/>
    <w:rsid w:val="009F4422"/>
    <w:rsid w:val="00A21D55"/>
    <w:rsid w:val="00A26F9A"/>
    <w:rsid w:val="00A30CF5"/>
    <w:rsid w:val="00A3476A"/>
    <w:rsid w:val="00A37FCA"/>
    <w:rsid w:val="00A4343F"/>
    <w:rsid w:val="00A52012"/>
    <w:rsid w:val="00A7286B"/>
    <w:rsid w:val="00A80F48"/>
    <w:rsid w:val="00A87D52"/>
    <w:rsid w:val="00A9717A"/>
    <w:rsid w:val="00AA09E2"/>
    <w:rsid w:val="00AA4A39"/>
    <w:rsid w:val="00AB5DAE"/>
    <w:rsid w:val="00AC003B"/>
    <w:rsid w:val="00AC20D8"/>
    <w:rsid w:val="00AE2A4B"/>
    <w:rsid w:val="00AF105C"/>
    <w:rsid w:val="00AF2601"/>
    <w:rsid w:val="00B06DCE"/>
    <w:rsid w:val="00B12331"/>
    <w:rsid w:val="00B17229"/>
    <w:rsid w:val="00B4081F"/>
    <w:rsid w:val="00B56158"/>
    <w:rsid w:val="00B737B7"/>
    <w:rsid w:val="00B7516A"/>
    <w:rsid w:val="00B90D3F"/>
    <w:rsid w:val="00B953D1"/>
    <w:rsid w:val="00B96BD4"/>
    <w:rsid w:val="00BA0CF2"/>
    <w:rsid w:val="00BA1A2B"/>
    <w:rsid w:val="00BC33C8"/>
    <w:rsid w:val="00C14CB4"/>
    <w:rsid w:val="00C57164"/>
    <w:rsid w:val="00C65400"/>
    <w:rsid w:val="00C72100"/>
    <w:rsid w:val="00C925CB"/>
    <w:rsid w:val="00C93AF3"/>
    <w:rsid w:val="00CA1CF3"/>
    <w:rsid w:val="00CB2421"/>
    <w:rsid w:val="00CD1739"/>
    <w:rsid w:val="00CE67BF"/>
    <w:rsid w:val="00CF561A"/>
    <w:rsid w:val="00CF5BED"/>
    <w:rsid w:val="00CF7417"/>
    <w:rsid w:val="00D13109"/>
    <w:rsid w:val="00D14B9E"/>
    <w:rsid w:val="00D16A65"/>
    <w:rsid w:val="00D323AD"/>
    <w:rsid w:val="00D35872"/>
    <w:rsid w:val="00D36128"/>
    <w:rsid w:val="00D41563"/>
    <w:rsid w:val="00D53D08"/>
    <w:rsid w:val="00D5623B"/>
    <w:rsid w:val="00D8674F"/>
    <w:rsid w:val="00DA594A"/>
    <w:rsid w:val="00DA6FC1"/>
    <w:rsid w:val="00DB7904"/>
    <w:rsid w:val="00DD3A19"/>
    <w:rsid w:val="00DE05DE"/>
    <w:rsid w:val="00E43245"/>
    <w:rsid w:val="00E45ED9"/>
    <w:rsid w:val="00E4726E"/>
    <w:rsid w:val="00E5301F"/>
    <w:rsid w:val="00E53BDC"/>
    <w:rsid w:val="00E62864"/>
    <w:rsid w:val="00E72086"/>
    <w:rsid w:val="00E73C82"/>
    <w:rsid w:val="00EB7E1C"/>
    <w:rsid w:val="00EC0A31"/>
    <w:rsid w:val="00ED1F24"/>
    <w:rsid w:val="00EF2A2C"/>
    <w:rsid w:val="00F0117C"/>
    <w:rsid w:val="00F1274A"/>
    <w:rsid w:val="00F27439"/>
    <w:rsid w:val="00F51194"/>
    <w:rsid w:val="00F56129"/>
    <w:rsid w:val="00F7178B"/>
    <w:rsid w:val="00F75465"/>
    <w:rsid w:val="00F75F1D"/>
    <w:rsid w:val="00FA0B6C"/>
    <w:rsid w:val="00FC267C"/>
    <w:rsid w:val="00FD05BF"/>
    <w:rsid w:val="00FD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20643B"/>
  <w15:docId w15:val="{F8819E8C-1EB3-49A7-B674-BCF3D0B4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F105C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F75465"/>
    <w:pPr>
      <w:keepNext/>
      <w:widowControl/>
      <w:suppressAutoHyphens w:val="0"/>
      <w:ind w:left="540"/>
      <w:outlineLvl w:val="0"/>
    </w:pPr>
    <w:rPr>
      <w:rFonts w:eastAsia="Times New Roman" w:cs="Times New Roman"/>
      <w:kern w:val="0"/>
      <w:sz w:val="28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FD05BF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260"/>
    <w:pPr>
      <w:keepNext/>
      <w:keepLines/>
      <w:widowControl/>
      <w:suppressAutoHyphens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  <w:rsid w:val="00AF105C"/>
  </w:style>
  <w:style w:type="character" w:customStyle="1" w:styleId="11">
    <w:name w:val="Основной шрифт абзаца1"/>
    <w:rsid w:val="00AF105C"/>
  </w:style>
  <w:style w:type="paragraph" w:customStyle="1" w:styleId="12">
    <w:name w:val="Заголовок1"/>
    <w:basedOn w:val="a"/>
    <w:next w:val="a3"/>
    <w:rsid w:val="00AF105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rsid w:val="00AF105C"/>
    <w:pPr>
      <w:spacing w:after="120"/>
    </w:pPr>
  </w:style>
  <w:style w:type="paragraph" w:styleId="a4">
    <w:name w:val="List"/>
    <w:basedOn w:val="a3"/>
    <w:rsid w:val="00AF105C"/>
  </w:style>
  <w:style w:type="paragraph" w:styleId="a5">
    <w:name w:val="caption"/>
    <w:basedOn w:val="a"/>
    <w:qFormat/>
    <w:rsid w:val="00AF105C"/>
    <w:pPr>
      <w:suppressLineNumbers/>
      <w:spacing w:before="120" w:after="120"/>
    </w:pPr>
    <w:rPr>
      <w:i/>
      <w:iCs/>
    </w:rPr>
  </w:style>
  <w:style w:type="paragraph" w:customStyle="1" w:styleId="3">
    <w:name w:val="Указатель3"/>
    <w:basedOn w:val="a"/>
    <w:rsid w:val="00AF105C"/>
    <w:pPr>
      <w:suppressLineNumbers/>
    </w:pPr>
  </w:style>
  <w:style w:type="paragraph" w:customStyle="1" w:styleId="22">
    <w:name w:val="Название объекта2"/>
    <w:basedOn w:val="a"/>
    <w:rsid w:val="00AF105C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AF105C"/>
    <w:pPr>
      <w:suppressLineNumbers/>
    </w:pPr>
  </w:style>
  <w:style w:type="paragraph" w:customStyle="1" w:styleId="13">
    <w:name w:val="Название объекта1"/>
    <w:basedOn w:val="a"/>
    <w:rsid w:val="00AF105C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AF105C"/>
    <w:pPr>
      <w:suppressLineNumbers/>
    </w:pPr>
  </w:style>
  <w:style w:type="paragraph" w:customStyle="1" w:styleId="a6">
    <w:name w:val="Содержимое таблицы"/>
    <w:basedOn w:val="a"/>
    <w:rsid w:val="00AF105C"/>
    <w:pPr>
      <w:suppressLineNumbers/>
    </w:pPr>
  </w:style>
  <w:style w:type="paragraph" w:customStyle="1" w:styleId="a7">
    <w:name w:val="Заголовок таблицы"/>
    <w:basedOn w:val="a6"/>
    <w:rsid w:val="00AF105C"/>
    <w:pPr>
      <w:jc w:val="center"/>
    </w:pPr>
    <w:rPr>
      <w:b/>
      <w:bCs/>
    </w:rPr>
  </w:style>
  <w:style w:type="paragraph" w:styleId="a8">
    <w:name w:val="Balloon Text"/>
    <w:basedOn w:val="a"/>
    <w:link w:val="a9"/>
    <w:rsid w:val="002E2B45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rsid w:val="002E2B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24">
    <w:name w:val="Без интервала2"/>
    <w:rsid w:val="007E77D3"/>
    <w:rPr>
      <w:rFonts w:ascii="Calibri" w:hAnsi="Calibri"/>
      <w:sz w:val="22"/>
      <w:szCs w:val="22"/>
      <w:lang w:eastAsia="en-US"/>
    </w:rPr>
  </w:style>
  <w:style w:type="table" w:styleId="aa">
    <w:name w:val="Table Grid"/>
    <w:basedOn w:val="a1"/>
    <w:rsid w:val="007735D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Колонтитул_"/>
    <w:basedOn w:val="a0"/>
    <w:link w:val="ac"/>
    <w:rsid w:val="00653D91"/>
    <w:rPr>
      <w:sz w:val="23"/>
      <w:szCs w:val="23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653D91"/>
    <w:rPr>
      <w:b/>
      <w:bCs/>
      <w:spacing w:val="3"/>
      <w:sz w:val="21"/>
      <w:szCs w:val="21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653D91"/>
    <w:rPr>
      <w:spacing w:val="3"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653D91"/>
    <w:rPr>
      <w:b/>
      <w:bCs/>
      <w:spacing w:val="-1"/>
      <w:sz w:val="26"/>
      <w:szCs w:val="26"/>
      <w:shd w:val="clear" w:color="auto" w:fill="FFFFFF"/>
    </w:rPr>
  </w:style>
  <w:style w:type="character" w:customStyle="1" w:styleId="ad">
    <w:name w:val="Основной текст_"/>
    <w:basedOn w:val="a0"/>
    <w:link w:val="27"/>
    <w:rsid w:val="00653D91"/>
    <w:rPr>
      <w:sz w:val="26"/>
      <w:szCs w:val="26"/>
      <w:shd w:val="clear" w:color="auto" w:fill="FFFFFF"/>
    </w:rPr>
  </w:style>
  <w:style w:type="character" w:customStyle="1" w:styleId="15">
    <w:name w:val="Основной текст1"/>
    <w:basedOn w:val="ad"/>
    <w:rsid w:val="00653D91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6">
    <w:name w:val="Заголовок №1_"/>
    <w:basedOn w:val="a0"/>
    <w:link w:val="17"/>
    <w:rsid w:val="00653D91"/>
    <w:rPr>
      <w:b/>
      <w:bCs/>
      <w:spacing w:val="-1"/>
      <w:sz w:val="26"/>
      <w:szCs w:val="26"/>
      <w:shd w:val="clear" w:color="auto" w:fill="FFFFFF"/>
    </w:rPr>
  </w:style>
  <w:style w:type="paragraph" w:customStyle="1" w:styleId="ac">
    <w:name w:val="Колонтитул"/>
    <w:basedOn w:val="a"/>
    <w:link w:val="ab"/>
    <w:rsid w:val="00653D91"/>
    <w:pPr>
      <w:shd w:val="clear" w:color="auto" w:fill="FFFFFF"/>
      <w:suppressAutoHyphens w:val="0"/>
      <w:spacing w:line="0" w:lineRule="atLeast"/>
    </w:pPr>
    <w:rPr>
      <w:rFonts w:eastAsia="Times New Roman" w:cs="Times New Roman"/>
      <w:kern w:val="0"/>
      <w:sz w:val="23"/>
      <w:szCs w:val="23"/>
      <w:lang w:eastAsia="ru-RU" w:bidi="ar-SA"/>
    </w:rPr>
  </w:style>
  <w:style w:type="paragraph" w:customStyle="1" w:styleId="26">
    <w:name w:val="Основной текст (2)"/>
    <w:basedOn w:val="a"/>
    <w:link w:val="25"/>
    <w:rsid w:val="00653D91"/>
    <w:pPr>
      <w:shd w:val="clear" w:color="auto" w:fill="FFFFFF"/>
      <w:suppressAutoHyphens w:val="0"/>
      <w:spacing w:after="240" w:line="274" w:lineRule="exact"/>
      <w:jc w:val="center"/>
    </w:pPr>
    <w:rPr>
      <w:rFonts w:eastAsia="Times New Roman" w:cs="Times New Roman"/>
      <w:b/>
      <w:bCs/>
      <w:spacing w:val="3"/>
      <w:kern w:val="0"/>
      <w:sz w:val="21"/>
      <w:szCs w:val="21"/>
      <w:lang w:eastAsia="ru-RU" w:bidi="ar-SA"/>
    </w:rPr>
  </w:style>
  <w:style w:type="paragraph" w:customStyle="1" w:styleId="31">
    <w:name w:val="Основной текст (3)"/>
    <w:basedOn w:val="a"/>
    <w:link w:val="30"/>
    <w:rsid w:val="00653D91"/>
    <w:pPr>
      <w:shd w:val="clear" w:color="auto" w:fill="FFFFFF"/>
      <w:suppressAutoHyphens w:val="0"/>
      <w:spacing w:before="600" w:after="1140" w:line="0" w:lineRule="atLeast"/>
    </w:pPr>
    <w:rPr>
      <w:rFonts w:eastAsia="Times New Roman" w:cs="Times New Roman"/>
      <w:spacing w:val="3"/>
      <w:kern w:val="0"/>
      <w:sz w:val="21"/>
      <w:szCs w:val="21"/>
      <w:lang w:eastAsia="ru-RU" w:bidi="ar-SA"/>
    </w:rPr>
  </w:style>
  <w:style w:type="paragraph" w:customStyle="1" w:styleId="42">
    <w:name w:val="Основной текст (4)"/>
    <w:basedOn w:val="a"/>
    <w:link w:val="41"/>
    <w:rsid w:val="00653D91"/>
    <w:pPr>
      <w:shd w:val="clear" w:color="auto" w:fill="FFFFFF"/>
      <w:suppressAutoHyphens w:val="0"/>
      <w:spacing w:before="1200" w:line="312" w:lineRule="exact"/>
      <w:jc w:val="center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paragraph" w:customStyle="1" w:styleId="27">
    <w:name w:val="Основной текст2"/>
    <w:basedOn w:val="a"/>
    <w:link w:val="ad"/>
    <w:rsid w:val="00653D91"/>
    <w:pPr>
      <w:shd w:val="clear" w:color="auto" w:fill="FFFFFF"/>
      <w:suppressAutoHyphens w:val="0"/>
      <w:spacing w:before="240" w:after="240" w:line="322" w:lineRule="exact"/>
      <w:jc w:val="both"/>
    </w:pPr>
    <w:rPr>
      <w:rFonts w:eastAsia="Times New Roman" w:cs="Times New Roman"/>
      <w:kern w:val="0"/>
      <w:sz w:val="26"/>
      <w:szCs w:val="26"/>
      <w:lang w:eastAsia="ru-RU" w:bidi="ar-SA"/>
    </w:rPr>
  </w:style>
  <w:style w:type="paragraph" w:customStyle="1" w:styleId="17">
    <w:name w:val="Заголовок №1"/>
    <w:basedOn w:val="a"/>
    <w:link w:val="16"/>
    <w:rsid w:val="00653D91"/>
    <w:pPr>
      <w:shd w:val="clear" w:color="auto" w:fill="FFFFFF"/>
      <w:suppressAutoHyphens w:val="0"/>
      <w:spacing w:before="240" w:after="360" w:line="0" w:lineRule="atLeast"/>
      <w:ind w:firstLine="680"/>
      <w:outlineLvl w:val="0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character" w:styleId="ae">
    <w:name w:val="Hyperlink"/>
    <w:basedOn w:val="a0"/>
    <w:unhideWhenUsed/>
    <w:rsid w:val="0037339A"/>
    <w:rPr>
      <w:color w:val="0000FF"/>
      <w:u w:val="single"/>
    </w:rPr>
  </w:style>
  <w:style w:type="character" w:styleId="af">
    <w:name w:val="Emphasis"/>
    <w:qFormat/>
    <w:rsid w:val="00365552"/>
    <w:rPr>
      <w:i/>
      <w:iCs/>
    </w:rPr>
  </w:style>
  <w:style w:type="paragraph" w:styleId="af0">
    <w:name w:val="Normal (Web)"/>
    <w:basedOn w:val="a"/>
    <w:link w:val="af1"/>
    <w:uiPriority w:val="99"/>
    <w:unhideWhenUsed/>
    <w:rsid w:val="0036555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8">
    <w:name w:val="Абзац списка1"/>
    <w:basedOn w:val="a"/>
    <w:rsid w:val="00365552"/>
    <w:pPr>
      <w:widowControl/>
      <w:suppressAutoHyphens w:val="0"/>
      <w:ind w:left="720"/>
    </w:pPr>
    <w:rPr>
      <w:rFonts w:eastAsia="Times New Roman" w:cs="Times New Roman"/>
      <w:kern w:val="0"/>
      <w:szCs w:val="20"/>
      <w:lang w:eastAsia="ru-RU" w:bidi="ar-SA"/>
    </w:rPr>
  </w:style>
  <w:style w:type="paragraph" w:styleId="af2">
    <w:name w:val="List Paragraph"/>
    <w:basedOn w:val="a"/>
    <w:uiPriority w:val="34"/>
    <w:qFormat/>
    <w:rsid w:val="00C571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table" w:customStyle="1" w:styleId="28">
    <w:name w:val="Сетка таблицы2"/>
    <w:basedOn w:val="a1"/>
    <w:uiPriority w:val="59"/>
    <w:rsid w:val="004E66F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75465"/>
    <w:rPr>
      <w:sz w:val="28"/>
      <w:szCs w:val="24"/>
    </w:rPr>
  </w:style>
  <w:style w:type="paragraph" w:styleId="af3">
    <w:name w:val="header"/>
    <w:basedOn w:val="a"/>
    <w:link w:val="af4"/>
    <w:uiPriority w:val="99"/>
    <w:rsid w:val="00F75465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4">
    <w:name w:val="Верхний колонтитул Знак"/>
    <w:basedOn w:val="a0"/>
    <w:link w:val="af3"/>
    <w:uiPriority w:val="99"/>
    <w:rsid w:val="00F75465"/>
    <w:rPr>
      <w:sz w:val="24"/>
      <w:szCs w:val="24"/>
    </w:rPr>
  </w:style>
  <w:style w:type="character" w:styleId="af5">
    <w:name w:val="page number"/>
    <w:basedOn w:val="a0"/>
    <w:rsid w:val="00F75465"/>
  </w:style>
  <w:style w:type="paragraph" w:styleId="af6">
    <w:name w:val="Title"/>
    <w:basedOn w:val="a"/>
    <w:link w:val="af7"/>
    <w:qFormat/>
    <w:rsid w:val="00F75465"/>
    <w:pPr>
      <w:widowControl/>
      <w:suppressAutoHyphens w:val="0"/>
      <w:jc w:val="center"/>
    </w:pPr>
    <w:rPr>
      <w:rFonts w:eastAsia="Times New Roman" w:cs="Times New Roman"/>
      <w:b/>
      <w:kern w:val="0"/>
      <w:sz w:val="28"/>
      <w:lang w:eastAsia="ru-RU" w:bidi="ar-SA"/>
    </w:rPr>
  </w:style>
  <w:style w:type="character" w:customStyle="1" w:styleId="af7">
    <w:name w:val="Заголовок Знак"/>
    <w:basedOn w:val="a0"/>
    <w:link w:val="af6"/>
    <w:rsid w:val="00F75465"/>
    <w:rPr>
      <w:b/>
      <w:sz w:val="28"/>
      <w:szCs w:val="24"/>
    </w:rPr>
  </w:style>
  <w:style w:type="paragraph" w:customStyle="1" w:styleId="ConsPlusNormal">
    <w:name w:val="ConsPlusNormal"/>
    <w:rsid w:val="00EC0A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472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9">
    <w:name w:val="Знак Знак1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af8">
    <w:name w:val="footer"/>
    <w:basedOn w:val="a"/>
    <w:link w:val="af9"/>
    <w:rsid w:val="00E4726E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9">
    <w:name w:val="Нижний колонтитул Знак"/>
    <w:basedOn w:val="a0"/>
    <w:link w:val="af8"/>
    <w:rsid w:val="00E4726E"/>
    <w:rPr>
      <w:sz w:val="24"/>
      <w:szCs w:val="24"/>
    </w:rPr>
  </w:style>
  <w:style w:type="paragraph" w:styleId="afa">
    <w:name w:val="Body Text Indent"/>
    <w:basedOn w:val="a"/>
    <w:link w:val="afb"/>
    <w:rsid w:val="00E4726E"/>
    <w:pPr>
      <w:widowControl/>
      <w:suppressAutoHyphens w:val="0"/>
      <w:ind w:firstLine="708"/>
      <w:jc w:val="both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afb">
    <w:name w:val="Основной текст с отступом Знак"/>
    <w:basedOn w:val="a0"/>
    <w:link w:val="afa"/>
    <w:rsid w:val="00E4726E"/>
    <w:rPr>
      <w:sz w:val="24"/>
    </w:rPr>
  </w:style>
  <w:style w:type="paragraph" w:customStyle="1" w:styleId="afc">
    <w:name w:val="Знак Знак Знак Знак Знак Знак Знак Знак Знак Знак Знак Знак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afd">
    <w:name w:val="footnote text"/>
    <w:basedOn w:val="a"/>
    <w:link w:val="afe"/>
    <w:semiHidden/>
    <w:rsid w:val="00E4726E"/>
    <w:pPr>
      <w:suppressAutoHyphens w:val="0"/>
      <w:autoSpaceDE w:val="0"/>
      <w:autoSpaceDN w:val="0"/>
      <w:adjustRightInd w:val="0"/>
      <w:spacing w:line="360" w:lineRule="auto"/>
      <w:ind w:firstLine="720"/>
      <w:jc w:val="both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e">
    <w:name w:val="Текст сноски Знак"/>
    <w:basedOn w:val="a0"/>
    <w:link w:val="afd"/>
    <w:semiHidden/>
    <w:rsid w:val="00E4726E"/>
  </w:style>
  <w:style w:type="paragraph" w:customStyle="1" w:styleId="aff">
    <w:name w:val="Знак Знак Знак Знак Знак Знак Знак"/>
    <w:basedOn w:val="a"/>
    <w:rsid w:val="00E4726E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customStyle="1" w:styleId="32">
    <w:name w:val="Знак Знак3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33">
    <w:name w:val="Body Text Indent 3"/>
    <w:basedOn w:val="a"/>
    <w:link w:val="34"/>
    <w:rsid w:val="00E4726E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34">
    <w:name w:val="Основной текст с отступом 3 Знак"/>
    <w:basedOn w:val="a0"/>
    <w:link w:val="33"/>
    <w:rsid w:val="00E4726E"/>
    <w:rPr>
      <w:sz w:val="16"/>
      <w:szCs w:val="16"/>
    </w:rPr>
  </w:style>
  <w:style w:type="paragraph" w:styleId="aff1">
    <w:name w:val="No Spacing"/>
    <w:uiPriority w:val="1"/>
    <w:qFormat/>
    <w:rsid w:val="001B4183"/>
    <w:rPr>
      <w:sz w:val="24"/>
      <w:szCs w:val="24"/>
    </w:rPr>
  </w:style>
  <w:style w:type="character" w:customStyle="1" w:styleId="af1">
    <w:name w:val="Обычный (веб) Знак"/>
    <w:basedOn w:val="a0"/>
    <w:link w:val="af0"/>
    <w:uiPriority w:val="99"/>
    <w:rsid w:val="001B4183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D05BF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ff2">
    <w:name w:val="Subtitle"/>
    <w:basedOn w:val="a"/>
    <w:next w:val="a"/>
    <w:link w:val="aff3"/>
    <w:qFormat/>
    <w:rsid w:val="00A4343F"/>
    <w:pPr>
      <w:widowControl/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eastAsia="en-US" w:bidi="ar-SA"/>
    </w:rPr>
  </w:style>
  <w:style w:type="character" w:customStyle="1" w:styleId="aff3">
    <w:name w:val="Подзаголовок Знак"/>
    <w:basedOn w:val="a0"/>
    <w:link w:val="aff2"/>
    <w:uiPriority w:val="11"/>
    <w:rsid w:val="00A434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2326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onsPlusTitle">
    <w:name w:val="ConsPlusTitle"/>
    <w:rsid w:val="00821B8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25">
    <w:name w:val="Font Style25"/>
    <w:rsid w:val="00821B8A"/>
    <w:rPr>
      <w:rFonts w:ascii="Times New Roman" w:hAnsi="Times New Roman" w:cs="Times New Roman" w:hint="default"/>
      <w:sz w:val="26"/>
      <w:szCs w:val="26"/>
    </w:rPr>
  </w:style>
  <w:style w:type="character" w:styleId="aff4">
    <w:name w:val="Strong"/>
    <w:uiPriority w:val="22"/>
    <w:qFormat/>
    <w:rsid w:val="00126FFD"/>
    <w:rPr>
      <w:b/>
      <w:bCs/>
    </w:rPr>
  </w:style>
  <w:style w:type="paragraph" w:styleId="35">
    <w:name w:val="Body Text 3"/>
    <w:basedOn w:val="a"/>
    <w:link w:val="36"/>
    <w:semiHidden/>
    <w:unhideWhenUsed/>
    <w:rsid w:val="005A4624"/>
    <w:pPr>
      <w:spacing w:after="120"/>
    </w:pPr>
    <w:rPr>
      <w:sz w:val="16"/>
      <w:szCs w:val="14"/>
    </w:rPr>
  </w:style>
  <w:style w:type="character" w:customStyle="1" w:styleId="36">
    <w:name w:val="Основной текст 3 Знак"/>
    <w:basedOn w:val="a0"/>
    <w:link w:val="35"/>
    <w:semiHidden/>
    <w:rsid w:val="005A4624"/>
    <w:rPr>
      <w:rFonts w:eastAsia="SimSun" w:cs="Mangal"/>
      <w:kern w:val="1"/>
      <w:sz w:val="16"/>
      <w:szCs w:val="14"/>
      <w:lang w:eastAsia="zh-CN" w:bidi="hi-IN"/>
    </w:rPr>
  </w:style>
  <w:style w:type="paragraph" w:customStyle="1" w:styleId="1a">
    <w:name w:val="Стиль1"/>
    <w:basedOn w:val="a"/>
    <w:autoRedefine/>
    <w:rsid w:val="005A4624"/>
    <w:pPr>
      <w:widowControl/>
      <w:jc w:val="both"/>
    </w:pPr>
    <w:rPr>
      <w:rFonts w:eastAsia="Times New Roman" w:cs="Times New Roman"/>
      <w:kern w:val="0"/>
      <w:sz w:val="28"/>
      <w:szCs w:val="2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73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022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079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729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0912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557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949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2C0C0-4EC6-44D4-A408-DA33E35C3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2111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105</cp:revision>
  <cp:lastPrinted>2022-11-22T06:17:00Z</cp:lastPrinted>
  <dcterms:created xsi:type="dcterms:W3CDTF">2019-05-16T10:11:00Z</dcterms:created>
  <dcterms:modified xsi:type="dcterms:W3CDTF">2022-11-22T06:18:00Z</dcterms:modified>
</cp:coreProperties>
</file>