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EB" w:rsidRDefault="00430DEB" w:rsidP="00430D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«Мораторий по взысканию долгов»</w:t>
      </w:r>
    </w:p>
    <w:p w:rsidR="00430DEB" w:rsidRDefault="00430DEB" w:rsidP="00D00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9AB" w:rsidRPr="00D00BE9" w:rsidRDefault="006B79AB" w:rsidP="00D00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9A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00BE9">
        <w:rPr>
          <w:rFonts w:ascii="Times New Roman" w:eastAsia="Times New Roman" w:hAnsi="Times New Roman" w:cs="Times New Roman"/>
          <w:sz w:val="28"/>
          <w:szCs w:val="28"/>
        </w:rPr>
        <w:t>01.04.2022</w:t>
      </w:r>
      <w:r w:rsidRPr="006B79AB">
        <w:rPr>
          <w:rFonts w:ascii="Times New Roman" w:eastAsia="Times New Roman" w:hAnsi="Times New Roman" w:cs="Times New Roman"/>
          <w:sz w:val="28"/>
          <w:szCs w:val="28"/>
        </w:rPr>
        <w:t xml:space="preserve"> (и до </w:t>
      </w:r>
      <w:r w:rsidR="00D00BE9">
        <w:rPr>
          <w:rFonts w:ascii="Times New Roman" w:eastAsia="Times New Roman" w:hAnsi="Times New Roman" w:cs="Times New Roman"/>
          <w:sz w:val="28"/>
          <w:szCs w:val="28"/>
        </w:rPr>
        <w:t>01.10.2022</w:t>
      </w:r>
      <w:r w:rsidRPr="006B79AB">
        <w:rPr>
          <w:rFonts w:ascii="Times New Roman" w:eastAsia="Times New Roman" w:hAnsi="Times New Roman" w:cs="Times New Roman"/>
          <w:sz w:val="28"/>
          <w:szCs w:val="28"/>
        </w:rPr>
        <w:t>) в РФ введен </w:t>
      </w:r>
      <w:hyperlink r:id="rId5" w:anchor="block_911" w:history="1">
        <w:r w:rsidRPr="006B79A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мораторий</w:t>
        </w:r>
      </w:hyperlink>
      <w:r w:rsidRPr="006B79AB">
        <w:rPr>
          <w:rFonts w:ascii="Times New Roman" w:eastAsia="Times New Roman" w:hAnsi="Times New Roman" w:cs="Times New Roman"/>
          <w:sz w:val="28"/>
          <w:szCs w:val="28"/>
        </w:rPr>
        <w:t xml:space="preserve"> на </w:t>
      </w:r>
      <w:r w:rsidRPr="00D00BE9">
        <w:rPr>
          <w:rFonts w:ascii="Times New Roman" w:eastAsia="Times New Roman" w:hAnsi="Times New Roman" w:cs="Times New Roman"/>
          <w:sz w:val="28"/>
          <w:szCs w:val="28"/>
        </w:rPr>
        <w:t>возбуждение дел о банкротстве. Вопреки распространенному мнению, мораторий </w:t>
      </w:r>
      <w:hyperlink r:id="rId6" w:anchor="block_2" w:history="1">
        <w:r w:rsidRPr="00D00BE9">
          <w:rPr>
            <w:rFonts w:ascii="Times New Roman" w:eastAsia="Times New Roman" w:hAnsi="Times New Roman" w:cs="Times New Roman"/>
            <w:sz w:val="28"/>
            <w:szCs w:val="28"/>
          </w:rPr>
          <w:t>касается</w:t>
        </w:r>
      </w:hyperlink>
      <w:r w:rsidRPr="00D00BE9">
        <w:rPr>
          <w:rFonts w:ascii="Times New Roman" w:eastAsia="Times New Roman" w:hAnsi="Times New Roman" w:cs="Times New Roman"/>
          <w:sz w:val="28"/>
          <w:szCs w:val="28"/>
        </w:rPr>
        <w:t> и тех, у кого никаких долгов ни перед кем нет, или, во всяком случае, кредиторы их пока не требуют. Поэтому данный мораторий </w:t>
      </w:r>
      <w:hyperlink r:id="rId7" w:anchor="block_1" w:history="1">
        <w:r w:rsidRPr="00D00BE9">
          <w:rPr>
            <w:rFonts w:ascii="Times New Roman" w:eastAsia="Times New Roman" w:hAnsi="Times New Roman" w:cs="Times New Roman"/>
            <w:sz w:val="28"/>
            <w:szCs w:val="28"/>
          </w:rPr>
          <w:t>распространяется</w:t>
        </w:r>
      </w:hyperlink>
      <w:r w:rsidRPr="00D00BE9">
        <w:rPr>
          <w:rFonts w:ascii="Times New Roman" w:eastAsia="Times New Roman" w:hAnsi="Times New Roman" w:cs="Times New Roman"/>
          <w:sz w:val="28"/>
          <w:szCs w:val="28"/>
        </w:rPr>
        <w:t> на большинство потребителей жилищно-коммунальных услуг (о чем они, как правило, и не подозревают) и запрещает, в том числе:</w:t>
      </w:r>
    </w:p>
    <w:p w:rsidR="006B79AB" w:rsidRPr="00D00BE9" w:rsidRDefault="00AD5645" w:rsidP="00D00BE9">
      <w:pPr>
        <w:numPr>
          <w:ilvl w:val="0"/>
          <w:numId w:val="1"/>
        </w:num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anchor="block_9132" w:history="1">
        <w:r w:rsidR="006B79AB" w:rsidRPr="00D00BE9">
          <w:rPr>
            <w:rFonts w:ascii="Times New Roman" w:eastAsia="Times New Roman" w:hAnsi="Times New Roman" w:cs="Times New Roman"/>
            <w:sz w:val="28"/>
            <w:szCs w:val="28"/>
          </w:rPr>
          <w:t>начислять</w:t>
        </w:r>
      </w:hyperlink>
      <w:r w:rsidR="006B79AB" w:rsidRPr="00D00BE9">
        <w:rPr>
          <w:rFonts w:ascii="Times New Roman" w:eastAsia="Times New Roman" w:hAnsi="Times New Roman" w:cs="Times New Roman"/>
          <w:sz w:val="28"/>
          <w:szCs w:val="28"/>
        </w:rPr>
        <w:t> пени за неисполнение или ненадлежащее исполнение денежных обязательств, возникших до введения </w:t>
      </w:r>
      <w:hyperlink r:id="rId9" w:anchor="block_7" w:history="1">
        <w:r w:rsidR="006B79AB" w:rsidRPr="00D00BE9">
          <w:rPr>
            <w:rFonts w:ascii="Times New Roman" w:eastAsia="Times New Roman" w:hAnsi="Times New Roman" w:cs="Times New Roman"/>
            <w:sz w:val="28"/>
            <w:szCs w:val="28"/>
          </w:rPr>
          <w:t>моратория</w:t>
        </w:r>
      </w:hyperlink>
      <w:r w:rsidR="006B79AB" w:rsidRPr="00D00BE9">
        <w:rPr>
          <w:rFonts w:ascii="Times New Roman" w:eastAsia="Times New Roman" w:hAnsi="Times New Roman" w:cs="Times New Roman"/>
          <w:sz w:val="28"/>
          <w:szCs w:val="28"/>
        </w:rPr>
        <w:t xml:space="preserve"> (о чем, как правило, не подозревает УК, ТСЖ или ЕИРЦ, хотя </w:t>
      </w:r>
      <w:r w:rsidR="00D00BE9">
        <w:rPr>
          <w:rFonts w:ascii="Times New Roman" w:eastAsia="Times New Roman" w:hAnsi="Times New Roman" w:cs="Times New Roman"/>
          <w:sz w:val="28"/>
          <w:szCs w:val="28"/>
        </w:rPr>
        <w:t xml:space="preserve">«старые» </w:t>
      </w:r>
      <w:r w:rsidR="006B79AB" w:rsidRPr="00D00BE9">
        <w:rPr>
          <w:rFonts w:ascii="Times New Roman" w:eastAsia="Times New Roman" w:hAnsi="Times New Roman" w:cs="Times New Roman"/>
          <w:sz w:val="28"/>
          <w:szCs w:val="28"/>
        </w:rPr>
        <w:t>долги за ЖКУ – это и есть пример неисполненных денежных обязательств),</w:t>
      </w:r>
    </w:p>
    <w:p w:rsidR="006B79AB" w:rsidRPr="00D00BE9" w:rsidRDefault="006B79AB" w:rsidP="00D00BE9">
      <w:pPr>
        <w:numPr>
          <w:ilvl w:val="0"/>
          <w:numId w:val="1"/>
        </w:num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BE9">
        <w:rPr>
          <w:rFonts w:ascii="Times New Roman" w:eastAsia="Times New Roman" w:hAnsi="Times New Roman" w:cs="Times New Roman"/>
          <w:sz w:val="28"/>
          <w:szCs w:val="28"/>
        </w:rPr>
        <w:t>а также </w:t>
      </w:r>
      <w:hyperlink r:id="rId10" w:anchor="block_9134" w:history="1">
        <w:r w:rsidRPr="00D00BE9">
          <w:rPr>
            <w:rFonts w:ascii="Times New Roman" w:eastAsia="Times New Roman" w:hAnsi="Times New Roman" w:cs="Times New Roman"/>
            <w:sz w:val="28"/>
            <w:szCs w:val="28"/>
          </w:rPr>
          <w:t>осуществлять</w:t>
        </w:r>
      </w:hyperlink>
      <w:r w:rsidRPr="00D00BE9">
        <w:rPr>
          <w:rFonts w:ascii="Times New Roman" w:eastAsia="Times New Roman" w:hAnsi="Times New Roman" w:cs="Times New Roman"/>
          <w:sz w:val="28"/>
          <w:szCs w:val="28"/>
        </w:rPr>
        <w:t> исполнительное производство по имущественным взысканиям по требованиям, возникшим до введения моратория (списывать со счета старые долги по исполнительному листу или судебному приказу).</w:t>
      </w:r>
    </w:p>
    <w:p w:rsidR="006B79AB" w:rsidRPr="00D00BE9" w:rsidRDefault="006B79AB" w:rsidP="00D00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BE9">
        <w:rPr>
          <w:rFonts w:ascii="Times New Roman" w:eastAsia="Times New Roman" w:hAnsi="Times New Roman" w:cs="Times New Roman"/>
          <w:sz w:val="28"/>
          <w:szCs w:val="28"/>
        </w:rPr>
        <w:t>Собственно, всего две категории потребителей ЖКУ не подпадают под мораторий-2022:</w:t>
      </w:r>
    </w:p>
    <w:p w:rsidR="006B79AB" w:rsidRPr="00D00BE9" w:rsidRDefault="006B79AB" w:rsidP="00D00BE9">
      <w:pPr>
        <w:numPr>
          <w:ilvl w:val="0"/>
          <w:numId w:val="2"/>
        </w:num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BE9">
        <w:rPr>
          <w:rFonts w:ascii="Times New Roman" w:eastAsia="Times New Roman" w:hAnsi="Times New Roman" w:cs="Times New Roman"/>
          <w:sz w:val="28"/>
          <w:szCs w:val="28"/>
        </w:rPr>
        <w:t xml:space="preserve">это, </w:t>
      </w:r>
      <w:proofErr w:type="gramStart"/>
      <w:r w:rsidRPr="00D00BE9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D00BE9">
        <w:rPr>
          <w:rFonts w:ascii="Times New Roman" w:eastAsia="Times New Roman" w:hAnsi="Times New Roman" w:cs="Times New Roman"/>
          <w:sz w:val="28"/>
          <w:szCs w:val="28"/>
        </w:rPr>
        <w:t xml:space="preserve"> первых, </w:t>
      </w:r>
      <w:hyperlink r:id="rId11" w:anchor="block_2" w:history="1">
        <w:r w:rsidRPr="00D00BE9">
          <w:rPr>
            <w:rFonts w:ascii="Times New Roman" w:eastAsia="Times New Roman" w:hAnsi="Times New Roman" w:cs="Times New Roman"/>
            <w:sz w:val="28"/>
            <w:szCs w:val="28"/>
          </w:rPr>
          <w:t>застройщики</w:t>
        </w:r>
      </w:hyperlink>
      <w:r w:rsidRPr="00D00BE9">
        <w:rPr>
          <w:rFonts w:ascii="Times New Roman" w:eastAsia="Times New Roman" w:hAnsi="Times New Roman" w:cs="Times New Roman"/>
          <w:sz w:val="28"/>
          <w:szCs w:val="28"/>
        </w:rPr>
        <w:t> МКД, которые не могут достроить дом вовремя и в связи с этим попали в Единый реестр проблемных объектов на 1 апреля 2022 года,</w:t>
      </w:r>
    </w:p>
    <w:p w:rsidR="006B79AB" w:rsidRPr="00D00BE9" w:rsidRDefault="006B79AB" w:rsidP="00D00BE9">
      <w:pPr>
        <w:numPr>
          <w:ilvl w:val="0"/>
          <w:numId w:val="2"/>
        </w:num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BE9">
        <w:rPr>
          <w:rFonts w:ascii="Times New Roman" w:eastAsia="Times New Roman" w:hAnsi="Times New Roman" w:cs="Times New Roman"/>
          <w:sz w:val="28"/>
          <w:szCs w:val="28"/>
        </w:rPr>
        <w:t>а во-вторых, те, кто добровольно </w:t>
      </w:r>
      <w:hyperlink r:id="rId12" w:anchor="block_91103" w:history="1">
        <w:r w:rsidRPr="00D00BE9">
          <w:rPr>
            <w:rFonts w:ascii="Times New Roman" w:eastAsia="Times New Roman" w:hAnsi="Times New Roman" w:cs="Times New Roman"/>
            <w:sz w:val="28"/>
            <w:szCs w:val="28"/>
          </w:rPr>
          <w:t>отказался</w:t>
        </w:r>
      </w:hyperlink>
      <w:r w:rsidRPr="00D00BE9">
        <w:rPr>
          <w:rFonts w:ascii="Times New Roman" w:eastAsia="Times New Roman" w:hAnsi="Times New Roman" w:cs="Times New Roman"/>
          <w:sz w:val="28"/>
          <w:szCs w:val="28"/>
        </w:rPr>
        <w:t> от применения в отношении его моратория, внеся сведения об этом в Единый федеральный реестр сведений о банкротстве (</w:t>
      </w:r>
      <w:proofErr w:type="spellStart"/>
      <w:r w:rsidRPr="00D00BE9">
        <w:rPr>
          <w:rFonts w:ascii="Times New Roman" w:eastAsia="Times New Roman" w:hAnsi="Times New Roman" w:cs="Times New Roman"/>
          <w:sz w:val="28"/>
          <w:szCs w:val="28"/>
        </w:rPr>
        <w:t>bankrot.fedresurs.ru</w:t>
      </w:r>
      <w:proofErr w:type="spellEnd"/>
      <w:r w:rsidRPr="00D00BE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B79AB" w:rsidRPr="00D00BE9" w:rsidRDefault="006B79AB" w:rsidP="00D00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BE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очевидно, что мораторий распространяется на практически 100% граждан </w:t>
      </w:r>
      <w:proofErr w:type="gramStart"/>
      <w:r w:rsidRPr="00D00BE9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D00BE9">
        <w:rPr>
          <w:rFonts w:ascii="Times New Roman" w:eastAsia="Times New Roman" w:hAnsi="Times New Roman" w:cs="Times New Roman"/>
          <w:sz w:val="28"/>
          <w:szCs w:val="28"/>
        </w:rPr>
        <w:t>отребителей ЖКУ и большую часть организаций-потребителей ЖКУ.</w:t>
      </w:r>
    </w:p>
    <w:p w:rsidR="006B79AB" w:rsidRPr="00D00BE9" w:rsidRDefault="006B79AB" w:rsidP="00D00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BE9">
        <w:rPr>
          <w:rFonts w:ascii="Times New Roman" w:eastAsia="Times New Roman" w:hAnsi="Times New Roman" w:cs="Times New Roman"/>
          <w:sz w:val="28"/>
          <w:szCs w:val="28"/>
        </w:rPr>
        <w:t>След</w:t>
      </w:r>
      <w:r w:rsidR="00D00BE9">
        <w:rPr>
          <w:rFonts w:ascii="Times New Roman" w:eastAsia="Times New Roman" w:hAnsi="Times New Roman" w:cs="Times New Roman"/>
          <w:sz w:val="28"/>
          <w:szCs w:val="28"/>
        </w:rPr>
        <w:t>овательно, начисление пеней по «старым»</w:t>
      </w:r>
      <w:r w:rsidRPr="00D00BE9">
        <w:rPr>
          <w:rFonts w:ascii="Times New Roman" w:eastAsia="Times New Roman" w:hAnsi="Times New Roman" w:cs="Times New Roman"/>
          <w:sz w:val="28"/>
          <w:szCs w:val="28"/>
        </w:rPr>
        <w:t xml:space="preserve"> долгам – тем, которые образовались до </w:t>
      </w:r>
      <w:r w:rsidR="00D00BE9">
        <w:rPr>
          <w:rFonts w:ascii="Times New Roman" w:eastAsia="Times New Roman" w:hAnsi="Times New Roman" w:cs="Times New Roman"/>
          <w:sz w:val="28"/>
          <w:szCs w:val="28"/>
        </w:rPr>
        <w:t>01.04.2022</w:t>
      </w:r>
      <w:r w:rsidRPr="00D00BE9">
        <w:rPr>
          <w:rFonts w:ascii="Times New Roman" w:eastAsia="Times New Roman" w:hAnsi="Times New Roman" w:cs="Times New Roman"/>
          <w:sz w:val="28"/>
          <w:szCs w:val="28"/>
        </w:rPr>
        <w:t xml:space="preserve"> – является незаконным, противоречит Закону о банкротстве. </w:t>
      </w:r>
    </w:p>
    <w:p w:rsidR="00707B59" w:rsidRPr="00D00BE9" w:rsidRDefault="00707B59" w:rsidP="00D00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3A0" w:rsidRDefault="003613A0"/>
    <w:sectPr w:rsidR="003613A0" w:rsidSect="00D9470D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24C"/>
    <w:multiLevelType w:val="multilevel"/>
    <w:tmpl w:val="AC3E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B4AF3"/>
    <w:multiLevelType w:val="multilevel"/>
    <w:tmpl w:val="408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D8324C"/>
    <w:multiLevelType w:val="multilevel"/>
    <w:tmpl w:val="9416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9AB"/>
    <w:rsid w:val="003613A0"/>
    <w:rsid w:val="00430DEB"/>
    <w:rsid w:val="006B79AB"/>
    <w:rsid w:val="00707B59"/>
    <w:rsid w:val="00AD5645"/>
    <w:rsid w:val="00D00BE9"/>
    <w:rsid w:val="00D9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B79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5181/5b0b9d6de8e536dde88971c1cff4803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403806710/" TargetMode="External"/><Relationship Id="rId12" Type="http://schemas.openxmlformats.org/officeDocument/2006/relationships/hyperlink" Target="https://base.garant.ru/185181/5b0b9d6de8e536dde88971c1cff4803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0128048/" TargetMode="External"/><Relationship Id="rId11" Type="http://schemas.openxmlformats.org/officeDocument/2006/relationships/hyperlink" Target="http://base.garant.ru/403806710/" TargetMode="External"/><Relationship Id="rId5" Type="http://schemas.openxmlformats.org/officeDocument/2006/relationships/hyperlink" Target="https://base.garant.ru/185181/5b0b9d6de8e536dde88971c1cff4803f/" TargetMode="External"/><Relationship Id="rId10" Type="http://schemas.openxmlformats.org/officeDocument/2006/relationships/hyperlink" Target="https://base.garant.ru/185181/5b0b9d6de8e536dde88971c1cff4803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012804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2022-05-04T04:52:00Z</cp:lastPrinted>
  <dcterms:created xsi:type="dcterms:W3CDTF">2022-04-26T09:51:00Z</dcterms:created>
  <dcterms:modified xsi:type="dcterms:W3CDTF">2022-05-05T04:37:00Z</dcterms:modified>
</cp:coreProperties>
</file>