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9F" w:rsidRPr="00D31ACF" w:rsidRDefault="0059039F" w:rsidP="00D31ACF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178"/>
        <w:tblW w:w="96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121"/>
        <w:gridCol w:w="1435"/>
        <w:gridCol w:w="4074"/>
      </w:tblGrid>
      <w:tr w:rsidR="0059039F" w:rsidRPr="00D31ACF" w:rsidTr="00D31ACF">
        <w:trPr>
          <w:trHeight w:val="2334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9039F" w:rsidRPr="00D31ACF" w:rsidRDefault="0059039F" w:rsidP="00D31ACF">
            <w:pPr>
              <w:jc w:val="center"/>
              <w:rPr>
                <w:rFonts w:ascii="Times New Roman" w:hAnsi="Times New Roman"/>
                <w:b/>
              </w:rPr>
            </w:pPr>
            <w:r w:rsidRPr="00D31ACF">
              <w:rPr>
                <w:rFonts w:ascii="Times New Roman" w:hAnsi="Times New Roman"/>
                <w:b/>
              </w:rPr>
              <w:t>БАШКОРТОСТАН РЕСПУБЛИКАhЫ</w:t>
            </w:r>
          </w:p>
          <w:p w:rsidR="0059039F" w:rsidRPr="00D31ACF" w:rsidRDefault="0059039F" w:rsidP="00D31ACF">
            <w:pPr>
              <w:jc w:val="center"/>
              <w:rPr>
                <w:rFonts w:ascii="Times New Roman" w:hAnsi="Times New Roman"/>
                <w:b/>
              </w:rPr>
            </w:pPr>
            <w:r w:rsidRPr="00D31ACF">
              <w:rPr>
                <w:rFonts w:ascii="Times New Roman" w:hAnsi="Times New Roman"/>
                <w:b/>
              </w:rPr>
              <w:t>БЛАГОВЕЩЕН РАЙОНЫ МУНИЦИПАЛЬ РАЙОНЫНЫ   ИЛЬИНО – ПОЛЯНА АУЫЛ СОВЕТЫ АУЫЛЫ БИЛӘМӘhЕ СОВЕТЫ</w:t>
            </w:r>
          </w:p>
          <w:p w:rsidR="0059039F" w:rsidRPr="00D31ACF" w:rsidRDefault="0059039F" w:rsidP="00D31ACF">
            <w:pPr>
              <w:jc w:val="center"/>
              <w:rPr>
                <w:rFonts w:ascii="Times New Roman" w:hAnsi="Times New Roman"/>
                <w:b/>
              </w:rPr>
            </w:pPr>
            <w:r w:rsidRPr="00D31ACF">
              <w:rPr>
                <w:rFonts w:ascii="Times New Roman" w:hAnsi="Times New Roman"/>
                <w:b/>
              </w:rPr>
              <w:t>XXV11 са$ырылыш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9039F" w:rsidRPr="00D31ACF" w:rsidRDefault="0059039F" w:rsidP="00D31A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pt;margin-top:-.35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9039F" w:rsidRPr="00D31ACF" w:rsidRDefault="0059039F" w:rsidP="00D31ACF">
            <w:pPr>
              <w:jc w:val="center"/>
              <w:rPr>
                <w:rFonts w:ascii="Times New Roman" w:hAnsi="Times New Roman"/>
                <w:b/>
              </w:rPr>
            </w:pPr>
            <w:r w:rsidRPr="00D31ACF">
              <w:rPr>
                <w:rFonts w:ascii="Times New Roman" w:hAnsi="Times New Roman"/>
                <w:b/>
              </w:rPr>
              <w:t>РЕСПУБЛИКА  БАШКОРТОСТАН</w:t>
            </w:r>
          </w:p>
          <w:p w:rsidR="0059039F" w:rsidRPr="00D31ACF" w:rsidRDefault="0059039F" w:rsidP="00D31ACF">
            <w:pPr>
              <w:jc w:val="center"/>
              <w:rPr>
                <w:rFonts w:ascii="Times New Roman" w:hAnsi="Times New Roman"/>
                <w:b/>
              </w:rPr>
            </w:pPr>
            <w:r w:rsidRPr="00D31ACF">
              <w:rPr>
                <w:rFonts w:ascii="Times New Roman" w:hAnsi="Times New Roman"/>
                <w:b/>
              </w:rPr>
              <w:t>СОВЕТ СЕЛЬСКОГО ПОСЕЛЕНИЯ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31ACF">
              <w:rPr>
                <w:rFonts w:ascii="Times New Roman" w:hAnsi="Times New Roman"/>
                <w:b/>
              </w:rPr>
              <w:t>ИЛЬИНО – ПОЛЯНСКИЙ СЕЛЬСОВЕТ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31ACF">
              <w:rPr>
                <w:rFonts w:ascii="Times New Roman" w:hAnsi="Times New Roman"/>
                <w:b/>
              </w:rPr>
              <w:t>МУНИЦИПАЛЬНОГО РАЙОНА БЛАГОВЕЩЕНСКИЙ РАЙОН</w:t>
            </w:r>
          </w:p>
          <w:p w:rsidR="0059039F" w:rsidRPr="00D31ACF" w:rsidRDefault="0059039F" w:rsidP="00D31ACF">
            <w:pPr>
              <w:jc w:val="center"/>
              <w:rPr>
                <w:rFonts w:ascii="Times New Roman" w:hAnsi="Times New Roman"/>
                <w:b/>
              </w:rPr>
            </w:pPr>
            <w:r w:rsidRPr="00D31ACF">
              <w:rPr>
                <w:rFonts w:ascii="Times New Roman" w:hAnsi="Times New Roman"/>
                <w:b/>
              </w:rPr>
              <w:t>XXV11 созыва</w:t>
            </w:r>
          </w:p>
        </w:tc>
      </w:tr>
    </w:tbl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33D49">
        <w:rPr>
          <w:rFonts w:ascii="Times New Roman" w:hAnsi="Times New Roman"/>
          <w:sz w:val="28"/>
          <w:szCs w:val="28"/>
          <w:lang w:val="be-BY"/>
        </w:rPr>
        <w:t>Ҡ</w:t>
      </w:r>
      <w:r w:rsidRPr="00033D49">
        <w:rPr>
          <w:rFonts w:ascii="Times New Roman" w:hAnsi="Times New Roman"/>
          <w:sz w:val="28"/>
          <w:szCs w:val="28"/>
        </w:rPr>
        <w:t>АРАР                                                        РЕШЕНИЕ</w:t>
      </w:r>
    </w:p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 октябрь  2018</w:t>
      </w:r>
      <w:r w:rsidRPr="00033D49">
        <w:rPr>
          <w:rFonts w:ascii="Times New Roman" w:hAnsi="Times New Roman"/>
          <w:bCs/>
          <w:sz w:val="28"/>
          <w:szCs w:val="28"/>
        </w:rPr>
        <w:t xml:space="preserve">й.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033D4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35-1</w:t>
      </w:r>
      <w:r w:rsidRPr="00033D49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>01 октября  2018</w:t>
      </w:r>
      <w:r w:rsidRPr="00033D49">
        <w:rPr>
          <w:rFonts w:ascii="Times New Roman" w:hAnsi="Times New Roman"/>
          <w:bCs/>
          <w:sz w:val="28"/>
          <w:szCs w:val="28"/>
        </w:rPr>
        <w:t>г.</w:t>
      </w:r>
    </w:p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33D49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</w:t>
      </w:r>
    </w:p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33D49">
        <w:rPr>
          <w:rFonts w:ascii="Times New Roman" w:hAnsi="Times New Roman"/>
          <w:sz w:val="28"/>
          <w:szCs w:val="28"/>
        </w:rPr>
        <w:t xml:space="preserve">в Устав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033D49">
        <w:rPr>
          <w:rFonts w:ascii="Times New Roman" w:hAnsi="Times New Roman"/>
          <w:sz w:val="28"/>
          <w:szCs w:val="28"/>
        </w:rPr>
        <w:t xml:space="preserve"> сельсовет</w:t>
      </w:r>
    </w:p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33D49">
        <w:rPr>
          <w:rFonts w:ascii="Times New Roman" w:hAnsi="Times New Roman"/>
          <w:sz w:val="28"/>
          <w:szCs w:val="28"/>
        </w:rPr>
        <w:t>муниципального района Благовещенский  район</w:t>
      </w:r>
    </w:p>
    <w:p w:rsidR="0059039F" w:rsidRPr="00033D49" w:rsidRDefault="0059039F" w:rsidP="00D31AC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33D49">
        <w:rPr>
          <w:rFonts w:ascii="Times New Roman" w:hAnsi="Times New Roman"/>
          <w:sz w:val="28"/>
          <w:szCs w:val="28"/>
        </w:rPr>
        <w:t>Республики Башкортостан»</w:t>
      </w: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</w:rPr>
      </w:pPr>
      <w:r w:rsidRPr="00033D49">
        <w:rPr>
          <w:rFonts w:ascii="Times New Roman" w:hAnsi="Times New Roman"/>
          <w:sz w:val="28"/>
        </w:rPr>
        <w:t xml:space="preserve">В соответствии  с п.3 ст. 28   Федерального Закона № 131-ФЗ «Об общих принципах организации местного самоуправления в Российской Федерации», п.2 ст.25 Устава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033D49">
        <w:rPr>
          <w:rFonts w:ascii="Times New Roman" w:hAnsi="Times New Roman"/>
          <w:sz w:val="28"/>
        </w:rPr>
        <w:t xml:space="preserve"> сельсовет  муниципального района Благовещенский  район Республики Башкортостан Совет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033D49">
        <w:rPr>
          <w:rFonts w:ascii="Times New Roman" w:hAnsi="Times New Roman"/>
          <w:sz w:val="28"/>
        </w:rPr>
        <w:t xml:space="preserve"> сельсовет  муниципального района Благовещенский  район Республики Башкортостан </w:t>
      </w: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</w:rPr>
      </w:pP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</w:rPr>
      </w:pPr>
      <w:r w:rsidRPr="00033D49">
        <w:rPr>
          <w:rFonts w:ascii="Times New Roman" w:hAnsi="Times New Roman"/>
          <w:sz w:val="28"/>
        </w:rPr>
        <w:t>Р Е Ш И Л :</w:t>
      </w: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  <w:r w:rsidRPr="00033D49">
        <w:rPr>
          <w:rFonts w:ascii="Times New Roman" w:hAnsi="Times New Roman"/>
          <w:sz w:val="28"/>
        </w:rPr>
        <w:t xml:space="preserve">           1. Одобрить проект решения «</w:t>
      </w:r>
      <w:r w:rsidRPr="00033D49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033D49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 район Республики Башкортостан» (прилагается).</w:t>
      </w: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  <w:r w:rsidRPr="00033D49">
        <w:rPr>
          <w:rFonts w:ascii="Times New Roman" w:hAnsi="Times New Roman"/>
          <w:sz w:val="28"/>
          <w:szCs w:val="28"/>
        </w:rPr>
        <w:t xml:space="preserve">          2. Обнародовать проект решения «О внесении изменений и дополнений в Устав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033D49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 район  Республики Башкортостан в здании Администрации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033D49">
        <w:rPr>
          <w:rFonts w:ascii="Times New Roman" w:hAnsi="Times New Roman"/>
          <w:sz w:val="28"/>
        </w:rPr>
        <w:t xml:space="preserve"> </w:t>
      </w:r>
      <w:r w:rsidRPr="00033D49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 район Республики Башкортостан по адресу: с. </w:t>
      </w:r>
      <w:r>
        <w:rPr>
          <w:rFonts w:ascii="Times New Roman" w:hAnsi="Times New Roman"/>
          <w:sz w:val="28"/>
          <w:szCs w:val="28"/>
        </w:rPr>
        <w:t>Ильино - Поляна</w:t>
      </w:r>
      <w:r w:rsidRPr="00033D49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 д.9</w:t>
      </w:r>
      <w:r w:rsidRPr="00033D49">
        <w:rPr>
          <w:rFonts w:ascii="Times New Roman" w:hAnsi="Times New Roman"/>
          <w:sz w:val="28"/>
          <w:szCs w:val="28"/>
        </w:rPr>
        <w:t xml:space="preserve">/А и на официальном сайте  администрации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033D49">
        <w:rPr>
          <w:rFonts w:ascii="Times New Roman" w:hAnsi="Times New Roman"/>
          <w:sz w:val="28"/>
          <w:szCs w:val="28"/>
        </w:rPr>
        <w:t xml:space="preserve"> сельсовета </w:t>
      </w:r>
      <w:r w:rsidRPr="00F968C7">
        <w:rPr>
          <w:rFonts w:ascii="Times New Roman" w:hAnsi="Times New Roman"/>
          <w:sz w:val="28"/>
          <w:szCs w:val="28"/>
          <w:lang w:val="en-US"/>
        </w:rPr>
        <w:t>http</w:t>
      </w:r>
      <w:r w:rsidRPr="00F968C7">
        <w:rPr>
          <w:rFonts w:ascii="Times New Roman" w:hAnsi="Times New Roman"/>
          <w:sz w:val="28"/>
          <w:szCs w:val="28"/>
        </w:rPr>
        <w:t>://</w:t>
      </w:r>
      <w:r w:rsidRPr="00F968C7">
        <w:rPr>
          <w:rFonts w:ascii="Times New Roman" w:hAnsi="Times New Roman"/>
          <w:sz w:val="28"/>
          <w:szCs w:val="28"/>
          <w:lang w:val="en-US"/>
        </w:rPr>
        <w:t>ipolyana</w:t>
      </w:r>
      <w:r w:rsidRPr="00F968C7">
        <w:rPr>
          <w:rFonts w:ascii="Times New Roman" w:hAnsi="Times New Roman"/>
          <w:sz w:val="28"/>
          <w:szCs w:val="28"/>
        </w:rPr>
        <w:t>-</w:t>
      </w:r>
      <w:r w:rsidRPr="00F968C7">
        <w:rPr>
          <w:rFonts w:ascii="Times New Roman" w:hAnsi="Times New Roman"/>
          <w:sz w:val="28"/>
          <w:szCs w:val="28"/>
          <w:lang w:val="en-US"/>
        </w:rPr>
        <w:t>blagrb</w:t>
      </w:r>
      <w:r w:rsidRPr="00F968C7">
        <w:rPr>
          <w:rFonts w:ascii="Times New Roman" w:hAnsi="Times New Roman"/>
          <w:sz w:val="28"/>
          <w:szCs w:val="28"/>
        </w:rPr>
        <w:t>.</w:t>
      </w:r>
      <w:r w:rsidRPr="00F968C7">
        <w:rPr>
          <w:rFonts w:ascii="Times New Roman" w:hAnsi="Times New Roman"/>
          <w:sz w:val="28"/>
          <w:szCs w:val="28"/>
          <w:lang w:val="en-US"/>
        </w:rPr>
        <w:t>ru</w:t>
      </w:r>
      <w:r w:rsidRPr="00F968C7">
        <w:rPr>
          <w:rFonts w:ascii="Times New Roman" w:hAnsi="Times New Roman"/>
          <w:sz w:val="28"/>
          <w:szCs w:val="28"/>
        </w:rPr>
        <w:t>/</w:t>
      </w:r>
      <w:r w:rsidRPr="00033D49">
        <w:rPr>
          <w:rFonts w:ascii="Times New Roman" w:hAnsi="Times New Roman"/>
          <w:sz w:val="28"/>
          <w:szCs w:val="28"/>
        </w:rPr>
        <w:t>.</w:t>
      </w: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Pr="00033D49" w:rsidRDefault="0059039F" w:rsidP="00D31ACF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Default="0059039F" w:rsidP="00D31ACF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поселения:                                                 Н.В. Горшенин</w:t>
      </w:r>
    </w:p>
    <w:p w:rsidR="0059039F" w:rsidRDefault="0059039F" w:rsidP="004012A2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039F" w:rsidRDefault="0059039F" w:rsidP="00F968C7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4012A2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>проект</w:t>
      </w:r>
    </w:p>
    <w:p w:rsidR="0059039F" w:rsidRPr="004012A2" w:rsidRDefault="0059039F" w:rsidP="004012A2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4012A2">
      <w:pPr>
        <w:pStyle w:val="NoSpacing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D2128C">
      <w:pPr>
        <w:pStyle w:val="NoSpacing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 xml:space="preserve">в Устав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Благовещенский</w:t>
      </w:r>
      <w:r w:rsidRPr="004012A2">
        <w:rPr>
          <w:rFonts w:ascii="Times New Roman" w:hAnsi="Times New Roman"/>
          <w:sz w:val="28"/>
          <w:szCs w:val="28"/>
        </w:rPr>
        <w:t xml:space="preserve"> район</w:t>
      </w: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>Республики Башкортостан</w:t>
      </w: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4012A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039F" w:rsidRPr="004012A2" w:rsidRDefault="0059039F" w:rsidP="004012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4012A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Благовещенский</w:t>
      </w:r>
      <w:r w:rsidRPr="004012A2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59039F" w:rsidRPr="004012A2" w:rsidRDefault="0059039F" w:rsidP="004012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9039F" w:rsidRPr="004012A2" w:rsidRDefault="0059039F" w:rsidP="004012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>Р Е Ш И Л :</w:t>
      </w:r>
    </w:p>
    <w:p w:rsidR="0059039F" w:rsidRPr="004012A2" w:rsidRDefault="0059039F" w:rsidP="004012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39F" w:rsidRDefault="0059039F" w:rsidP="004012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 xml:space="preserve">1. Внести в Устав сельского поселения </w:t>
      </w:r>
      <w:r>
        <w:rPr>
          <w:rFonts w:ascii="Times New Roman" w:hAnsi="Times New Roman"/>
          <w:sz w:val="28"/>
          <w:szCs w:val="28"/>
        </w:rPr>
        <w:t>Ильино - Полянский</w:t>
      </w:r>
      <w:r w:rsidRPr="004012A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Благовещенский</w:t>
      </w:r>
      <w:r w:rsidRPr="004012A2">
        <w:rPr>
          <w:rFonts w:ascii="Times New Roman" w:hAnsi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59039F" w:rsidRPr="00D21C05" w:rsidRDefault="0059039F" w:rsidP="00F45A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A11B0">
        <w:rPr>
          <w:rFonts w:ascii="Times New Roman" w:hAnsi="Times New Roman"/>
          <w:b/>
          <w:sz w:val="28"/>
          <w:szCs w:val="28"/>
        </w:rPr>
        <w:t>1.1.</w:t>
      </w:r>
      <w:r w:rsidRPr="00D21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1 </w:t>
      </w:r>
      <w:r w:rsidRPr="00D21C0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D21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21C05">
        <w:rPr>
          <w:rFonts w:ascii="Times New Roman" w:hAnsi="Times New Roman"/>
          <w:sz w:val="28"/>
          <w:szCs w:val="28"/>
        </w:rPr>
        <w:t>:</w:t>
      </w:r>
    </w:p>
    <w:p w:rsidR="0059039F" w:rsidRDefault="0059039F" w:rsidP="000414D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Pr="000414D2">
        <w:t xml:space="preserve"> </w:t>
      </w:r>
      <w:hyperlink r:id="rId8" w:history="1">
        <w:r w:rsidRPr="00E73C62">
          <w:rPr>
            <w:rFonts w:ascii="Times New Roman" w:hAnsi="Times New Roman"/>
            <w:sz w:val="28"/>
            <w:szCs w:val="28"/>
          </w:rPr>
          <w:t xml:space="preserve">пункт 4 </w:t>
        </w:r>
      </w:hyperlink>
      <w:r w:rsidRPr="00E73C62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59039F" w:rsidRDefault="0059039F" w:rsidP="00B01D3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19 изложить в следующей редакции:</w:t>
      </w:r>
    </w:p>
    <w:p w:rsidR="0059039F" w:rsidRPr="00B01D37" w:rsidRDefault="0059039F" w:rsidP="00B01D3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01D37">
        <w:rPr>
          <w:rFonts w:ascii="Times New Roman" w:hAnsi="Times New Roman"/>
          <w:sz w:val="28"/>
          <w:szCs w:val="28"/>
        </w:rPr>
        <w:t>«</w:t>
      </w:r>
      <w:r w:rsidRPr="00B01D37">
        <w:rPr>
          <w:rFonts w:ascii="Times New Roman" w:hAnsi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59039F" w:rsidRDefault="0059039F" w:rsidP="006465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2921DE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>0</w:t>
      </w:r>
      <w:r w:rsidRPr="002921D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039F" w:rsidRPr="00456425" w:rsidRDefault="0059039F" w:rsidP="006465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</w:t>
      </w:r>
      <w:r w:rsidRPr="002921DE">
        <w:rPr>
          <w:rFonts w:ascii="Times New Roman" w:hAnsi="Times New Roman"/>
          <w:sz w:val="28"/>
          <w:szCs w:val="28"/>
        </w:rPr>
        <w:t xml:space="preserve">) утверждение правил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2921DE">
        <w:rPr>
          <w:rFonts w:ascii="Times New Roman" w:hAnsi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2921DE">
        <w:rPr>
          <w:rFonts w:ascii="Times New Roman" w:hAnsi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/>
          <w:sz w:val="28"/>
          <w:szCs w:val="28"/>
        </w:rPr>
        <w:t>Сельского</w:t>
      </w:r>
      <w:r w:rsidRPr="002921DE">
        <w:rPr>
          <w:rFonts w:ascii="Times New Roman" w:hAnsi="Times New Roman"/>
          <w:sz w:val="28"/>
          <w:szCs w:val="28"/>
        </w:rPr>
        <w:t xml:space="preserve"> поселения;</w:t>
      </w:r>
      <w:r>
        <w:rPr>
          <w:rFonts w:ascii="Times New Roman" w:hAnsi="Times New Roman"/>
          <w:sz w:val="28"/>
          <w:szCs w:val="28"/>
        </w:rPr>
        <w:t>»;</w:t>
      </w:r>
    </w:p>
    <w:p w:rsidR="0059039F" w:rsidRDefault="0059039F" w:rsidP="00102B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12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.1.4. </w:t>
      </w:r>
      <w:hyperlink r:id="rId9" w:history="1">
        <w:r w:rsidRPr="00102B9F">
          <w:rPr>
            <w:rFonts w:ascii="Times New Roman" w:hAnsi="Times New Roman"/>
            <w:sz w:val="28"/>
            <w:szCs w:val="28"/>
          </w:rPr>
          <w:t>пункт 21</w:t>
        </w:r>
        <w:r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102B9F">
          <w:rPr>
            <w:rFonts w:ascii="Times New Roman" w:hAnsi="Times New Roman"/>
            <w:sz w:val="28"/>
            <w:szCs w:val="28"/>
          </w:rPr>
          <w:t>кодексом</w:t>
        </w:r>
      </w:hyperlink>
      <w:r w:rsidRPr="00102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Федерации";</w:t>
      </w: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73C62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5</w:t>
      </w:r>
      <w:r w:rsidRPr="00E73C62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Pr="00E73C62">
          <w:rPr>
            <w:rFonts w:ascii="Times New Roman" w:hAnsi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59039F" w:rsidRDefault="0059039F" w:rsidP="00F45A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A11B0">
        <w:rPr>
          <w:rFonts w:ascii="Times New Roman" w:hAnsi="Times New Roman"/>
          <w:b/>
          <w:sz w:val="28"/>
          <w:szCs w:val="28"/>
        </w:rPr>
        <w:t xml:space="preserve">1.2. </w:t>
      </w:r>
      <w:r w:rsidRPr="001E45F1">
        <w:rPr>
          <w:rFonts w:ascii="Times New Roman" w:hAnsi="Times New Roman"/>
          <w:sz w:val="28"/>
          <w:szCs w:val="28"/>
        </w:rPr>
        <w:t xml:space="preserve">в </w:t>
      </w:r>
      <w:r w:rsidRPr="00F45A91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F45A9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статьи 4:</w:t>
      </w:r>
    </w:p>
    <w:p w:rsidR="0059039F" w:rsidRDefault="0059039F" w:rsidP="00F45A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Pr="00F4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12 признать утратившим силу;</w:t>
      </w:r>
    </w:p>
    <w:p w:rsidR="0059039F" w:rsidRPr="00F45A91" w:rsidRDefault="0059039F" w:rsidP="00F45A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F45A91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>ами</w:t>
      </w:r>
      <w:r w:rsidRPr="00F45A9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Pr="00F4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16 </w:t>
      </w:r>
      <w:r w:rsidRPr="00F45A91">
        <w:rPr>
          <w:rFonts w:ascii="Times New Roman" w:hAnsi="Times New Roman"/>
          <w:sz w:val="28"/>
          <w:szCs w:val="28"/>
        </w:rPr>
        <w:t>следующего содержания:</w:t>
      </w:r>
    </w:p>
    <w:p w:rsidR="0059039F" w:rsidRDefault="0059039F" w:rsidP="00102B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45A91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5</w:t>
      </w:r>
      <w:r w:rsidRPr="00F45A91">
        <w:rPr>
          <w:rFonts w:ascii="Times New Roman" w:hAnsi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/>
          <w:sz w:val="28"/>
          <w:szCs w:val="28"/>
        </w:rPr>
        <w:t>;</w:t>
      </w:r>
    </w:p>
    <w:p w:rsidR="0059039F" w:rsidRPr="00102B9F" w:rsidRDefault="0059039F" w:rsidP="00102B9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02B9F">
        <w:rPr>
          <w:rFonts w:ascii="Times New Roman" w:hAnsi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2" w:history="1">
        <w:r w:rsidRPr="00102B9F">
          <w:rPr>
            <w:rFonts w:ascii="Times New Roman" w:hAnsi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/>
          <w:sz w:val="28"/>
          <w:szCs w:val="28"/>
        </w:rPr>
        <w:br/>
        <w:t>№</w:t>
      </w:r>
      <w:r w:rsidRPr="00102B9F">
        <w:rPr>
          <w:rFonts w:ascii="Times New Roman" w:hAnsi="Times New Roman"/>
          <w:sz w:val="28"/>
          <w:szCs w:val="28"/>
        </w:rPr>
        <w:t xml:space="preserve"> 2300-1 </w:t>
      </w:r>
      <w:r>
        <w:rPr>
          <w:rFonts w:ascii="Times New Roman" w:hAnsi="Times New Roman"/>
          <w:sz w:val="28"/>
          <w:szCs w:val="28"/>
        </w:rPr>
        <w:t>«</w:t>
      </w:r>
      <w:r w:rsidRPr="00102B9F">
        <w:rPr>
          <w:rFonts w:ascii="Times New Roman" w:hAnsi="Times New Roman"/>
          <w:sz w:val="28"/>
          <w:szCs w:val="28"/>
        </w:rPr>
        <w:t>О защите прав потребителей</w:t>
      </w:r>
      <w:r>
        <w:rPr>
          <w:rFonts w:ascii="Times New Roman" w:hAnsi="Times New Roman"/>
          <w:sz w:val="28"/>
          <w:szCs w:val="28"/>
        </w:rPr>
        <w:t>»</w:t>
      </w:r>
      <w:r w:rsidRPr="00102B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102B9F">
        <w:rPr>
          <w:rFonts w:ascii="Times New Roman" w:hAnsi="Times New Roman"/>
          <w:sz w:val="28"/>
          <w:szCs w:val="28"/>
        </w:rPr>
        <w:t>;</w:t>
      </w:r>
    </w:p>
    <w:p w:rsidR="0059039F" w:rsidRPr="00F45A91" w:rsidRDefault="0059039F" w:rsidP="00C661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A11B0">
        <w:rPr>
          <w:rFonts w:ascii="Times New Roman" w:hAnsi="Times New Roman"/>
          <w:b/>
          <w:sz w:val="28"/>
          <w:szCs w:val="28"/>
        </w:rPr>
        <w:t xml:space="preserve">1.3. </w:t>
      </w:r>
      <w:r w:rsidRPr="00F45A91">
        <w:rPr>
          <w:rFonts w:ascii="Times New Roman" w:hAnsi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/>
          <w:sz w:val="28"/>
          <w:szCs w:val="28"/>
        </w:rPr>
        <w:t>5</w:t>
      </w:r>
      <w:r w:rsidRPr="00F45A91">
        <w:rPr>
          <w:rFonts w:ascii="Times New Roman" w:hAnsi="Times New Roman"/>
          <w:sz w:val="28"/>
          <w:szCs w:val="28"/>
        </w:rPr>
        <w:t>:</w:t>
      </w:r>
    </w:p>
    <w:p w:rsidR="0059039F" w:rsidRPr="00F45A91" w:rsidRDefault="0059039F" w:rsidP="00C661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45A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.3.1.</w:t>
      </w:r>
      <w:r w:rsidRPr="00F45A91">
        <w:rPr>
          <w:rFonts w:ascii="Times New Roman" w:hAnsi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/>
          <w:sz w:val="28"/>
          <w:szCs w:val="28"/>
        </w:rPr>
        <w:t>1</w:t>
      </w:r>
      <w:r w:rsidRPr="00F45A9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9039F" w:rsidRPr="00F45A91" w:rsidRDefault="0059039F" w:rsidP="00C661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45A9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F45A91">
        <w:rPr>
          <w:rFonts w:ascii="Times New Roman" w:hAnsi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F45A91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F45A9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45A9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Pr="00F45A91">
        <w:rPr>
          <w:rFonts w:ascii="Times New Roman" w:hAnsi="Times New Roman"/>
          <w:sz w:val="28"/>
          <w:szCs w:val="28"/>
        </w:rPr>
        <w:t>;</w:t>
      </w:r>
    </w:p>
    <w:p w:rsidR="0059039F" w:rsidRPr="00F45A91" w:rsidRDefault="0059039F" w:rsidP="00C661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45A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.3.2.</w:t>
      </w:r>
      <w:r w:rsidRPr="00F45A91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9</w:t>
      </w:r>
      <w:r w:rsidRPr="00F45A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039F" w:rsidRDefault="0059039F" w:rsidP="00C661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 w:rsidRPr="00F45A91">
        <w:rPr>
          <w:rFonts w:ascii="Times New Roman" w:hAnsi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>
        <w:rPr>
          <w:rFonts w:ascii="Times New Roman" w:hAnsi="Times New Roman"/>
          <w:sz w:val="28"/>
          <w:szCs w:val="28"/>
        </w:rPr>
        <w:t>льством Российской Федерации;»;</w:t>
      </w:r>
    </w:p>
    <w:p w:rsidR="0059039F" w:rsidRDefault="0059039F" w:rsidP="00CC53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статьей 8.1 следующего содержания:</w:t>
      </w: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11B0">
        <w:rPr>
          <w:rFonts w:ascii="Times New Roman" w:hAnsi="Times New Roman"/>
          <w:b/>
          <w:sz w:val="28"/>
          <w:szCs w:val="28"/>
        </w:rPr>
        <w:t>Статья 8.1. Сход граждан</w:t>
      </w: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самоуправления,</w:t>
      </w:r>
      <w:r w:rsidRPr="00317B7C">
        <w:rPr>
          <w:rFonts w:ascii="Times New Roman" w:hAnsi="Times New Roman"/>
          <w:sz w:val="28"/>
          <w:szCs w:val="28"/>
        </w:rPr>
        <w:t xml:space="preserve"> </w:t>
      </w:r>
      <w:r w:rsidRPr="00CC532D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/>
          <w:sz w:val="28"/>
          <w:szCs w:val="28"/>
        </w:rPr>
        <w:t>.</w:t>
      </w:r>
    </w:p>
    <w:p w:rsidR="0059039F" w:rsidRDefault="0059039F" w:rsidP="004A11B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вопроса, выносимого на сход;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представительного органа местного самоуправления</w:t>
      </w:r>
      <w:r w:rsidRPr="00931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схода граждан должно содержать: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выносимые на сход граждан;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времени и месте проведения схода граждан.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решение представительного органа местного самоуправления,</w:t>
      </w:r>
      <w:r w:rsidRPr="00931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проведения схода граждан в порядке, предусмотренном настоящим Уставом, в части вступления в силу муниципальных правовых актов.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Протокол подписывают члены президиума или председатель,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59039F" w:rsidRDefault="0059039F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Изменения и дополнения в решения, принятые сходом, могут вноситься только самим сходом.»;</w:t>
      </w:r>
    </w:p>
    <w:p w:rsidR="0059039F" w:rsidRPr="00CC532D" w:rsidRDefault="0059039F" w:rsidP="00CC53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A11B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4A11B0">
        <w:rPr>
          <w:rFonts w:ascii="Times New Roman" w:hAnsi="Times New Roman"/>
          <w:b/>
          <w:sz w:val="28"/>
          <w:szCs w:val="28"/>
        </w:rPr>
        <w:t>.</w:t>
      </w:r>
      <w:r w:rsidRPr="00CC532D">
        <w:rPr>
          <w:rFonts w:ascii="Times New Roman" w:hAnsi="Times New Roman"/>
          <w:sz w:val="28"/>
          <w:szCs w:val="28"/>
        </w:rPr>
        <w:t xml:space="preserve"> дополнить статьей </w:t>
      </w:r>
      <w:r>
        <w:rPr>
          <w:rFonts w:ascii="Times New Roman" w:hAnsi="Times New Roman"/>
          <w:sz w:val="28"/>
          <w:szCs w:val="28"/>
        </w:rPr>
        <w:t>10</w:t>
      </w:r>
      <w:r w:rsidRPr="00CC532D">
        <w:rPr>
          <w:rFonts w:ascii="Times New Roman" w:hAnsi="Times New Roman"/>
          <w:sz w:val="28"/>
          <w:szCs w:val="28"/>
        </w:rPr>
        <w:t>.1 следующего содержания:</w:t>
      </w:r>
    </w:p>
    <w:p w:rsidR="0059039F" w:rsidRDefault="0059039F" w:rsidP="00CC53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39F" w:rsidRPr="00CC532D" w:rsidRDefault="0059039F" w:rsidP="00CC53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01B6">
        <w:rPr>
          <w:rFonts w:ascii="Times New Roman" w:hAnsi="Times New Roman"/>
          <w:b/>
          <w:sz w:val="28"/>
          <w:szCs w:val="28"/>
        </w:rPr>
        <w:t xml:space="preserve">Статья 10.1. Староста </w:t>
      </w:r>
      <w:r>
        <w:rPr>
          <w:rFonts w:ascii="Times New Roman" w:hAnsi="Times New Roman"/>
          <w:b/>
          <w:sz w:val="28"/>
          <w:szCs w:val="28"/>
        </w:rPr>
        <w:t>с</w:t>
      </w:r>
      <w:r w:rsidRPr="003D01B6">
        <w:rPr>
          <w:rFonts w:ascii="Times New Roman" w:hAnsi="Times New Roman"/>
          <w:b/>
          <w:sz w:val="28"/>
          <w:szCs w:val="28"/>
        </w:rPr>
        <w:t>ельского населенного пункта</w:t>
      </w:r>
    </w:p>
    <w:p w:rsidR="0059039F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rFonts w:ascii="Times New Roman" w:hAnsi="Times New Roman"/>
          <w:sz w:val="28"/>
          <w:szCs w:val="28"/>
        </w:rPr>
        <w:t>с</w:t>
      </w:r>
      <w:r w:rsidRPr="00CC532D">
        <w:rPr>
          <w:rFonts w:ascii="Times New Roman" w:hAnsi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/>
          <w:sz w:val="28"/>
          <w:szCs w:val="28"/>
        </w:rPr>
        <w:t>представительн</w:t>
      </w:r>
      <w:r>
        <w:rPr>
          <w:rFonts w:ascii="Times New Roman" w:hAnsi="Times New Roman"/>
          <w:sz w:val="28"/>
          <w:szCs w:val="28"/>
        </w:rPr>
        <w:t>ым</w:t>
      </w:r>
      <w:r w:rsidRPr="008960F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 Сельского поселения</w:t>
      </w:r>
      <w:r w:rsidRPr="00CC532D">
        <w:rPr>
          <w:rFonts w:ascii="Times New Roman" w:hAnsi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59039F" w:rsidRPr="00102B9F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5. Срок полномочий старосты сельского населенного пункта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/>
          <w:sz w:val="28"/>
          <w:szCs w:val="28"/>
        </w:rPr>
        <w:t>четыре года.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/>
          <w:sz w:val="28"/>
          <w:szCs w:val="28"/>
        </w:rPr>
        <w:t>пре</w:t>
      </w:r>
      <w:bookmarkStart w:id="0" w:name="_GoBack"/>
      <w:bookmarkEnd w:id="0"/>
      <w:r w:rsidRPr="008960FF">
        <w:rPr>
          <w:rFonts w:ascii="Times New Roman" w:hAnsi="Times New Roman"/>
          <w:sz w:val="28"/>
          <w:szCs w:val="28"/>
        </w:rPr>
        <w:t>дставительн</w:t>
      </w:r>
      <w:r>
        <w:rPr>
          <w:rFonts w:ascii="Times New Roman" w:hAnsi="Times New Roman"/>
          <w:sz w:val="28"/>
          <w:szCs w:val="28"/>
        </w:rPr>
        <w:t>ого</w:t>
      </w:r>
      <w:r w:rsidRPr="008960F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/>
          <w:sz w:val="28"/>
          <w:szCs w:val="28"/>
        </w:rPr>
        <w:t>ым</w:t>
      </w:r>
      <w:r w:rsidRPr="00CC532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C532D">
        <w:rPr>
          <w:rFonts w:ascii="Times New Roman" w:hAnsi="Times New Roman"/>
          <w:sz w:val="28"/>
          <w:szCs w:val="28"/>
        </w:rPr>
        <w:t>.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9039F" w:rsidRPr="00CC532D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/>
          <w:sz w:val="28"/>
          <w:szCs w:val="28"/>
        </w:rPr>
        <w:t>представительн</w:t>
      </w:r>
      <w:r>
        <w:rPr>
          <w:rFonts w:ascii="Times New Roman" w:hAnsi="Times New Roman"/>
          <w:sz w:val="28"/>
          <w:szCs w:val="28"/>
        </w:rPr>
        <w:t>ого</w:t>
      </w:r>
      <w:r w:rsidRPr="008960F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/>
          <w:sz w:val="28"/>
          <w:szCs w:val="28"/>
        </w:rPr>
        <w:t>.</w:t>
      </w:r>
    </w:p>
    <w:p w:rsidR="0059039F" w:rsidRDefault="0059039F" w:rsidP="003D01B6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32D">
        <w:rPr>
          <w:rFonts w:ascii="Times New Roman" w:hAnsi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/>
          <w:sz w:val="28"/>
          <w:szCs w:val="28"/>
        </w:rPr>
        <w:t>представительн</w:t>
      </w:r>
      <w:r>
        <w:rPr>
          <w:rFonts w:ascii="Times New Roman" w:hAnsi="Times New Roman"/>
          <w:sz w:val="28"/>
          <w:szCs w:val="28"/>
        </w:rPr>
        <w:t>ого</w:t>
      </w:r>
      <w:r w:rsidRPr="008960F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а Сельского поселения </w:t>
      </w:r>
      <w:r w:rsidRPr="00CC532D">
        <w:rPr>
          <w:rFonts w:ascii="Times New Roman" w:hAnsi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/>
          <w:sz w:val="28"/>
          <w:szCs w:val="28"/>
        </w:rPr>
        <w:t>Республики Башкортостан.»;</w:t>
      </w:r>
    </w:p>
    <w:p w:rsidR="0059039F" w:rsidRPr="00F45A91" w:rsidRDefault="0059039F" w:rsidP="00C661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D01B6">
        <w:rPr>
          <w:rFonts w:ascii="Times New Roman" w:hAnsi="Times New Roman"/>
          <w:b/>
          <w:sz w:val="28"/>
          <w:szCs w:val="28"/>
        </w:rPr>
        <w:t>1.6.</w:t>
      </w:r>
      <w:r w:rsidRPr="00F45A91">
        <w:rPr>
          <w:rFonts w:ascii="Times New Roman" w:hAnsi="Times New Roman"/>
          <w:sz w:val="28"/>
          <w:szCs w:val="28"/>
        </w:rPr>
        <w:t xml:space="preserve"> в стать</w:t>
      </w:r>
      <w:r>
        <w:rPr>
          <w:rFonts w:ascii="Times New Roman" w:hAnsi="Times New Roman"/>
          <w:sz w:val="28"/>
          <w:szCs w:val="28"/>
        </w:rPr>
        <w:t>е</w:t>
      </w:r>
      <w:r w:rsidRPr="00F4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F45A91">
        <w:rPr>
          <w:rFonts w:ascii="Times New Roman" w:hAnsi="Times New Roman"/>
          <w:sz w:val="28"/>
          <w:szCs w:val="28"/>
        </w:rPr>
        <w:t>:</w:t>
      </w:r>
    </w:p>
    <w:p w:rsidR="0059039F" w:rsidRPr="00646B49" w:rsidRDefault="0059039F" w:rsidP="002921D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</w:t>
      </w:r>
      <w:r w:rsidRPr="00646B49">
        <w:t xml:space="preserve"> </w:t>
      </w:r>
      <w:r w:rsidRPr="00646B49">
        <w:rPr>
          <w:rFonts w:ascii="Times New Roman" w:hAnsi="Times New Roman"/>
          <w:sz w:val="28"/>
          <w:szCs w:val="28"/>
        </w:rPr>
        <w:t>наименование статьи изложить в следующей редакции:</w:t>
      </w:r>
    </w:p>
    <w:p w:rsidR="0059039F" w:rsidRDefault="0059039F" w:rsidP="002921D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46B49">
        <w:rPr>
          <w:rFonts w:ascii="Times New Roman" w:hAnsi="Times New Roman"/>
          <w:sz w:val="28"/>
          <w:szCs w:val="28"/>
        </w:rPr>
        <w:t>«Статья 1</w:t>
      </w:r>
      <w:r>
        <w:rPr>
          <w:rFonts w:ascii="Times New Roman" w:hAnsi="Times New Roman"/>
          <w:sz w:val="28"/>
          <w:szCs w:val="28"/>
        </w:rPr>
        <w:t>1</w:t>
      </w:r>
      <w:r w:rsidRPr="00646B49">
        <w:rPr>
          <w:rFonts w:ascii="Times New Roman" w:hAnsi="Times New Roman"/>
          <w:sz w:val="28"/>
          <w:szCs w:val="28"/>
        </w:rPr>
        <w:t>. Публичные слушания, общественные обсуждения»;</w:t>
      </w:r>
    </w:p>
    <w:p w:rsidR="0059039F" w:rsidRDefault="0059039F" w:rsidP="002921D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в части 3:</w:t>
      </w:r>
    </w:p>
    <w:p w:rsidR="0059039F" w:rsidRPr="00F45A91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45A91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A91">
        <w:rPr>
          <w:rFonts w:ascii="Times New Roman" w:hAnsi="Times New Roman"/>
          <w:sz w:val="28"/>
          <w:szCs w:val="28"/>
        </w:rPr>
        <w:t>пунктом 2.1 следующего содержания:</w:t>
      </w:r>
    </w:p>
    <w:p w:rsidR="0059039F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45A91">
        <w:rPr>
          <w:rFonts w:ascii="Times New Roman" w:hAnsi="Times New Roman"/>
          <w:sz w:val="28"/>
          <w:szCs w:val="28"/>
        </w:rPr>
        <w:t xml:space="preserve">2.1) проект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Pr="00F45A91">
        <w:rPr>
          <w:rFonts w:ascii="Times New Roman" w:hAnsi="Times New Roman"/>
          <w:sz w:val="28"/>
          <w:szCs w:val="28"/>
        </w:rPr>
        <w:t>;</w:t>
      </w:r>
    </w:p>
    <w:p w:rsidR="0059039F" w:rsidRPr="00F45A91" w:rsidRDefault="0059039F" w:rsidP="003D01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признать утратившим силу;</w:t>
      </w:r>
    </w:p>
    <w:p w:rsidR="0059039F" w:rsidRPr="008C1151" w:rsidRDefault="0059039F" w:rsidP="002921D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Pr="008C1151">
        <w:rPr>
          <w:rFonts w:ascii="Times New Roman" w:hAnsi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59039F" w:rsidRPr="008C1151" w:rsidRDefault="0059039F" w:rsidP="002921D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</w:t>
      </w:r>
      <w:r w:rsidRPr="008C1151">
        <w:rPr>
          <w:rFonts w:ascii="Times New Roman" w:hAnsi="Times New Roman"/>
          <w:sz w:val="28"/>
          <w:szCs w:val="28"/>
        </w:rPr>
        <w:t xml:space="preserve"> дополнить частью 5 следующего содержания: </w:t>
      </w:r>
    </w:p>
    <w:p w:rsidR="0059039F" w:rsidRDefault="0059039F" w:rsidP="002921D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C1151">
        <w:rPr>
          <w:rFonts w:ascii="Times New Roman" w:hAnsi="Times New Roman"/>
          <w:sz w:val="28"/>
          <w:szCs w:val="28"/>
        </w:rPr>
        <w:t xml:space="preserve">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>
        <w:rPr>
          <w:rFonts w:ascii="Times New Roman" w:hAnsi="Times New Roman"/>
          <w:sz w:val="28"/>
          <w:szCs w:val="28"/>
        </w:rPr>
        <w:t>С</w:t>
      </w:r>
      <w:r w:rsidRPr="002921DE">
        <w:rPr>
          <w:rFonts w:ascii="Times New Roman" w:hAnsi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</w:p>
    <w:p w:rsidR="0059039F" w:rsidRDefault="0059039F" w:rsidP="0003068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D01B6">
        <w:rPr>
          <w:rFonts w:ascii="Times New Roman" w:hAnsi="Times New Roman"/>
          <w:b/>
          <w:sz w:val="28"/>
          <w:szCs w:val="28"/>
        </w:rPr>
        <w:t>1.7.</w:t>
      </w:r>
      <w:r w:rsidRPr="00F4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45A91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6</w:t>
      </w:r>
      <w:r w:rsidRPr="00F45A91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18:</w:t>
      </w:r>
    </w:p>
    <w:p w:rsidR="0059039F" w:rsidRDefault="0059039F" w:rsidP="0003068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103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110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10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A91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59039F" w:rsidRDefault="0059039F" w:rsidP="0003068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45A91">
        <w:rPr>
          <w:rFonts w:ascii="Times New Roman" w:hAnsi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59039F" w:rsidRPr="00110380" w:rsidRDefault="0059039F" w:rsidP="0011038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103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110380">
        <w:rPr>
          <w:rFonts w:ascii="Times New Roman" w:hAnsi="Times New Roman"/>
          <w:sz w:val="28"/>
          <w:szCs w:val="28"/>
        </w:rPr>
        <w:t>.2. дополнить пунктом 11 следующего содержания:</w:t>
      </w:r>
    </w:p>
    <w:p w:rsidR="0059039F" w:rsidRDefault="0059039F" w:rsidP="0011038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10380">
        <w:rPr>
          <w:rFonts w:ascii="Times New Roman" w:hAnsi="Times New Roman"/>
          <w:sz w:val="28"/>
          <w:szCs w:val="28"/>
        </w:rPr>
        <w:t xml:space="preserve">«11) утверждение правил благоустройства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10380">
        <w:rPr>
          <w:rFonts w:ascii="Times New Roman" w:hAnsi="Times New Roman"/>
          <w:sz w:val="28"/>
          <w:szCs w:val="28"/>
        </w:rPr>
        <w:t>.»;</w:t>
      </w:r>
    </w:p>
    <w:p w:rsidR="0059039F" w:rsidRDefault="0059039F" w:rsidP="00E169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b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статье 19:</w:t>
      </w:r>
    </w:p>
    <w:p w:rsidR="0059039F" w:rsidRDefault="0059039F" w:rsidP="00E169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1.8.1. часть </w:t>
      </w:r>
      <w:r w:rsidRPr="007442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</w:p>
    <w:p w:rsidR="0059039F" w:rsidRDefault="0059039F" w:rsidP="00E169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Pr="008627EB">
        <w:rPr>
          <w:rFonts w:ascii="Times New Roman" w:hAnsi="Times New Roman"/>
          <w:sz w:val="28"/>
          <w:szCs w:val="28"/>
        </w:rPr>
        <w:t xml:space="preserve">. В случае, если </w:t>
      </w: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Pr="008627EB">
        <w:rPr>
          <w:rFonts w:ascii="Times New Roman" w:hAnsi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/>
          <w:sz w:val="28"/>
          <w:szCs w:val="28"/>
        </w:rPr>
        <w:t xml:space="preserve">об удалении </w:t>
      </w:r>
      <w:r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/>
          <w:sz w:val="28"/>
          <w:szCs w:val="28"/>
        </w:rPr>
        <w:t>в отставку, обжалует данны</w:t>
      </w:r>
      <w:r>
        <w:rPr>
          <w:rFonts w:ascii="Times New Roman" w:hAnsi="Times New Roman"/>
          <w:sz w:val="28"/>
          <w:szCs w:val="28"/>
        </w:rPr>
        <w:t>е</w:t>
      </w:r>
      <w:r w:rsidRPr="008627EB">
        <w:rPr>
          <w:rFonts w:ascii="Times New Roman" w:hAnsi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/>
          <w:sz w:val="28"/>
          <w:szCs w:val="28"/>
        </w:rPr>
        <w:t>главы Сельского поселения</w:t>
      </w:r>
      <w:r w:rsidRPr="008627EB">
        <w:rPr>
          <w:rFonts w:ascii="Times New Roman" w:hAnsi="Times New Roman"/>
          <w:sz w:val="28"/>
          <w:szCs w:val="28"/>
        </w:rPr>
        <w:t xml:space="preserve">, избираемого </w:t>
      </w:r>
      <w:r>
        <w:rPr>
          <w:rFonts w:ascii="Times New Roman" w:hAnsi="Times New Roman"/>
          <w:sz w:val="28"/>
          <w:szCs w:val="28"/>
        </w:rPr>
        <w:t xml:space="preserve">Советом </w:t>
      </w:r>
      <w:r w:rsidRPr="008627EB">
        <w:rPr>
          <w:rFonts w:ascii="Times New Roman" w:hAnsi="Times New Roman"/>
          <w:sz w:val="28"/>
          <w:szCs w:val="28"/>
        </w:rPr>
        <w:t>из своего состава, до вступления решения суда в законную силу.</w:t>
      </w:r>
      <w:r>
        <w:rPr>
          <w:rFonts w:ascii="Times New Roman" w:hAnsi="Times New Roman"/>
          <w:sz w:val="28"/>
          <w:szCs w:val="28"/>
        </w:rPr>
        <w:t>»;</w:t>
      </w:r>
    </w:p>
    <w:p w:rsidR="0059039F" w:rsidRDefault="0059039F" w:rsidP="0036082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60820">
        <w:rPr>
          <w:rFonts w:ascii="Times New Roman" w:hAnsi="Times New Roman"/>
          <w:sz w:val="28"/>
          <w:szCs w:val="28"/>
        </w:rPr>
        <w:t xml:space="preserve">1.8.2. </w:t>
      </w:r>
      <w:r>
        <w:rPr>
          <w:rFonts w:ascii="Times New Roman" w:hAnsi="Times New Roman"/>
          <w:sz w:val="28"/>
          <w:szCs w:val="28"/>
        </w:rPr>
        <w:t>дополнить частью 9 следующего содержания:</w:t>
      </w:r>
    </w:p>
    <w:p w:rsidR="0059039F" w:rsidRPr="00360820" w:rsidRDefault="0059039F" w:rsidP="0036082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60820">
        <w:rPr>
          <w:rFonts w:ascii="Times New Roman" w:hAnsi="Times New Roman"/>
          <w:sz w:val="28"/>
          <w:szCs w:val="28"/>
        </w:rPr>
        <w:t xml:space="preserve">«9. В случае досрочного прекращения полномочий </w:t>
      </w: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360820">
        <w:rPr>
          <w:rFonts w:ascii="Times New Roman" w:hAnsi="Times New Roman"/>
          <w:sz w:val="28"/>
          <w:szCs w:val="28"/>
        </w:rPr>
        <w:t xml:space="preserve">избрание </w:t>
      </w:r>
      <w:r>
        <w:rPr>
          <w:rFonts w:ascii="Times New Roman" w:hAnsi="Times New Roman"/>
          <w:sz w:val="28"/>
          <w:szCs w:val="28"/>
        </w:rPr>
        <w:t>главы Сельского поселения</w:t>
      </w:r>
      <w:r w:rsidRPr="00360820">
        <w:rPr>
          <w:rFonts w:ascii="Times New Roman" w:hAnsi="Times New Roman"/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59039F" w:rsidRDefault="0059039F" w:rsidP="00360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820">
        <w:rPr>
          <w:rFonts w:ascii="Times New Roman" w:hAnsi="Times New Roman"/>
          <w:sz w:val="28"/>
          <w:szCs w:val="28"/>
        </w:rPr>
        <w:t>При этом если до истечения срока полномочий Совета осталось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820">
        <w:rPr>
          <w:rFonts w:ascii="Times New Roman" w:hAnsi="Times New Roman"/>
          <w:sz w:val="28"/>
          <w:szCs w:val="28"/>
        </w:rPr>
        <w:t xml:space="preserve">шести месяцев, избрание </w:t>
      </w:r>
      <w:r>
        <w:rPr>
          <w:rFonts w:ascii="Times New Roman" w:hAnsi="Times New Roman"/>
          <w:sz w:val="28"/>
          <w:szCs w:val="28"/>
        </w:rPr>
        <w:t>главы Сельского поселения</w:t>
      </w:r>
      <w:r w:rsidRPr="00360820">
        <w:rPr>
          <w:rFonts w:ascii="Times New Roman" w:hAnsi="Times New Roman"/>
          <w:sz w:val="28"/>
          <w:szCs w:val="28"/>
        </w:rPr>
        <w:t xml:space="preserve"> осуществляется на первом заседании вновь избранного Совета.»;</w:t>
      </w:r>
    </w:p>
    <w:p w:rsidR="0059039F" w:rsidRDefault="0059039F" w:rsidP="00360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b/>
          <w:sz w:val="28"/>
          <w:szCs w:val="28"/>
        </w:rPr>
        <w:t>1.9.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35D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9 статьи 22 </w:t>
      </w:r>
      <w:r w:rsidRPr="0024035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9039F" w:rsidRDefault="0059039F" w:rsidP="0036082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035D">
        <w:rPr>
          <w:rFonts w:ascii="Times New Roman" w:hAnsi="Times New Roman"/>
          <w:sz w:val="28"/>
          <w:szCs w:val="28"/>
        </w:rPr>
        <w:t>9. Полномочи</w:t>
      </w:r>
      <w:r>
        <w:rPr>
          <w:rFonts w:ascii="Times New Roman" w:hAnsi="Times New Roman"/>
          <w:sz w:val="28"/>
          <w:szCs w:val="28"/>
        </w:rPr>
        <w:t xml:space="preserve">я депутата </w:t>
      </w:r>
      <w:r w:rsidRPr="0024035D">
        <w:rPr>
          <w:rFonts w:ascii="Times New Roman" w:hAnsi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законом.</w:t>
      </w:r>
      <w:r>
        <w:rPr>
          <w:rFonts w:ascii="Times New Roman" w:hAnsi="Times New Roman"/>
          <w:sz w:val="28"/>
          <w:szCs w:val="28"/>
        </w:rPr>
        <w:t>»;</w:t>
      </w:r>
    </w:p>
    <w:p w:rsidR="0059039F" w:rsidRPr="00360820" w:rsidRDefault="0059039F" w:rsidP="0036082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60820">
        <w:rPr>
          <w:rFonts w:ascii="Times New Roman" w:hAnsi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/>
          <w:sz w:val="28"/>
          <w:szCs w:val="28"/>
        </w:rPr>
        <w:t>абзац второй части 4 статьи 26 изложить в следующей редакции:</w:t>
      </w:r>
    </w:p>
    <w:p w:rsidR="0059039F" w:rsidRDefault="0059039F" w:rsidP="00360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820">
        <w:rPr>
          <w:rFonts w:ascii="Times New Roman" w:hAnsi="Times New Roman"/>
          <w:sz w:val="28"/>
          <w:szCs w:val="28"/>
        </w:rPr>
        <w:t xml:space="preserve">«Изменения и дополнения, внесённые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/>
          <w:sz w:val="28"/>
          <w:szCs w:val="28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60820">
        <w:rPr>
          <w:rFonts w:ascii="Times New Roman" w:hAnsi="Times New Roman"/>
          <w:sz w:val="28"/>
          <w:szCs w:val="28"/>
        </w:rPr>
        <w:t>.»;</w:t>
      </w:r>
    </w:p>
    <w:p w:rsidR="0059039F" w:rsidRDefault="0059039F" w:rsidP="00360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1.11. </w:t>
      </w:r>
      <w:r w:rsidRPr="00E537A6">
        <w:rPr>
          <w:rFonts w:ascii="Times New Roman" w:hAnsi="Times New Roman"/>
          <w:sz w:val="28"/>
          <w:szCs w:val="28"/>
        </w:rPr>
        <w:t>Дополнить статьей 27.1 следующего содержания:</w:t>
      </w:r>
    </w:p>
    <w:p w:rsidR="0059039F" w:rsidRDefault="0059039F" w:rsidP="0036082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Статья 27.1. Содержание правил благоустройства территории Сельского поселения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Правила благоустройства территории Сельского поселения утверждаются Советом.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Правила благоустройства территории Сельского поселения могут регулировать вопросы: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организации освещения территории</w:t>
      </w:r>
      <w:r w:rsidRPr="00E5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включая архитектурную подсветку зданий, строений, сооружений;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организации озеленения территории</w:t>
      </w:r>
      <w:r w:rsidRPr="00E5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размещения информации на территории</w:t>
      </w:r>
      <w:r w:rsidRPr="00E5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в том числе установки указателей с наименованиями улиц и номерами домов, вывесок;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уборки территории</w:t>
      </w:r>
      <w:r w:rsidRPr="00E5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в том числе в зимний период;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праздничного оформления территории</w:t>
      </w:r>
      <w:r w:rsidRPr="00E5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Pr="00E5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59039F" w:rsidRDefault="0059039F" w:rsidP="00E537A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Pr="00E5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поселения.»;</w:t>
      </w:r>
    </w:p>
    <w:p w:rsidR="0059039F" w:rsidRPr="009F14E5" w:rsidRDefault="0059039F" w:rsidP="00896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2</w:t>
      </w:r>
      <w:r w:rsidRPr="0074420D">
        <w:rPr>
          <w:rFonts w:ascii="Times New Roman" w:hAnsi="Times New Roman"/>
          <w:b/>
          <w:sz w:val="28"/>
          <w:szCs w:val="28"/>
        </w:rPr>
        <w:t>.</w:t>
      </w:r>
      <w:r w:rsidRPr="00E45E04">
        <w:rPr>
          <w:rFonts w:ascii="Times New Roman" w:hAnsi="Times New Roman"/>
          <w:sz w:val="28"/>
          <w:szCs w:val="28"/>
        </w:rPr>
        <w:t xml:space="preserve"> </w:t>
      </w:r>
      <w:r w:rsidRPr="009F14E5">
        <w:rPr>
          <w:rFonts w:ascii="Times New Roman" w:hAnsi="Times New Roman"/>
          <w:sz w:val="28"/>
          <w:szCs w:val="28"/>
        </w:rPr>
        <w:t xml:space="preserve">в статье </w:t>
      </w:r>
      <w:r>
        <w:rPr>
          <w:rFonts w:ascii="Times New Roman" w:hAnsi="Times New Roman"/>
          <w:sz w:val="28"/>
          <w:szCs w:val="28"/>
        </w:rPr>
        <w:t>29</w:t>
      </w:r>
      <w:r w:rsidRPr="009F14E5">
        <w:rPr>
          <w:rFonts w:ascii="Times New Roman" w:hAnsi="Times New Roman"/>
          <w:sz w:val="28"/>
          <w:szCs w:val="28"/>
        </w:rPr>
        <w:t>:</w:t>
      </w:r>
    </w:p>
    <w:p w:rsidR="0059039F" w:rsidRDefault="0059039F" w:rsidP="00896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1.12.1. абзац 1 </w:t>
      </w:r>
      <w:r w:rsidRPr="00E45E04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E45E04">
        <w:rPr>
          <w:rFonts w:ascii="Times New Roman" w:hAnsi="Times New Roman"/>
          <w:sz w:val="28"/>
          <w:szCs w:val="28"/>
        </w:rPr>
        <w:t xml:space="preserve"> 2 изложить в следующей редакции:</w:t>
      </w:r>
    </w:p>
    <w:p w:rsidR="0059039F" w:rsidRDefault="0059039F" w:rsidP="00896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5E04">
        <w:rPr>
          <w:rFonts w:ascii="Times New Roman" w:hAnsi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E45E04">
        <w:rPr>
          <w:rFonts w:ascii="Times New Roman" w:hAnsi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/>
          <w:sz w:val="28"/>
          <w:szCs w:val="28"/>
        </w:rPr>
        <w:t>»</w:t>
      </w:r>
      <w:r w:rsidRPr="00E45E0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39F" w:rsidRDefault="0059039F" w:rsidP="00896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1.12.2. </w:t>
      </w:r>
      <w:r w:rsidRPr="009F14E5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3 изложить в следующей редакции:</w:t>
      </w:r>
    </w:p>
    <w:p w:rsidR="0059039F" w:rsidRPr="0074420D" w:rsidRDefault="0059039F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59039F" w:rsidRPr="0074420D" w:rsidRDefault="0059039F" w:rsidP="0074420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>
        <w:rPr>
          <w:rFonts w:ascii="Times New Roman" w:hAnsi="Times New Roman"/>
          <w:sz w:val="28"/>
          <w:szCs w:val="28"/>
        </w:rPr>
        <w:t>С</w:t>
      </w:r>
      <w:r w:rsidRPr="0074420D">
        <w:rPr>
          <w:rFonts w:ascii="Times New Roman" w:hAnsi="Times New Roman"/>
          <w:sz w:val="28"/>
          <w:szCs w:val="28"/>
        </w:rPr>
        <w:t>ельском поселении.</w:t>
      </w:r>
    </w:p>
    <w:p w:rsidR="0059039F" w:rsidRPr="0074420D" w:rsidRDefault="0059039F" w:rsidP="0074420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59039F" w:rsidRPr="0074420D" w:rsidRDefault="0059039F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59039F" w:rsidRPr="0074420D" w:rsidRDefault="0059039F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59039F" w:rsidRDefault="0059039F" w:rsidP="0074420D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0D">
        <w:rPr>
          <w:rFonts w:ascii="Times New Roman" w:hAnsi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  <w:r>
        <w:rPr>
          <w:rFonts w:ascii="Times New Roman" w:hAnsi="Times New Roman"/>
          <w:sz w:val="28"/>
          <w:szCs w:val="28"/>
        </w:rPr>
        <w:t>»;</w:t>
      </w:r>
    </w:p>
    <w:p w:rsidR="0059039F" w:rsidRPr="00360820" w:rsidRDefault="0059039F" w:rsidP="00360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820">
        <w:rPr>
          <w:rFonts w:ascii="Times New Roman" w:hAnsi="Times New Roman"/>
          <w:b/>
          <w:sz w:val="28"/>
          <w:szCs w:val="28"/>
        </w:rPr>
        <w:t xml:space="preserve">1.13. </w:t>
      </w:r>
      <w:r w:rsidRPr="00360820">
        <w:rPr>
          <w:rFonts w:ascii="Times New Roman" w:hAnsi="Times New Roman"/>
          <w:sz w:val="28"/>
          <w:szCs w:val="28"/>
        </w:rPr>
        <w:t>Дополнить статьей 36.1 следующего содержания:</w:t>
      </w:r>
    </w:p>
    <w:p w:rsidR="0059039F" w:rsidRDefault="0059039F" w:rsidP="003608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039F" w:rsidRPr="00360820" w:rsidRDefault="0059039F" w:rsidP="003608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60820">
        <w:rPr>
          <w:rFonts w:ascii="Times New Roman" w:hAnsi="Times New Roman"/>
          <w:sz w:val="28"/>
          <w:szCs w:val="28"/>
        </w:rPr>
        <w:t>«</w:t>
      </w:r>
      <w:r w:rsidRPr="0036082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36</w:t>
      </w:r>
      <w:r w:rsidRPr="00360820">
        <w:rPr>
          <w:rFonts w:ascii="Times New Roman" w:hAnsi="Times New Roman"/>
          <w:b/>
          <w:sz w:val="28"/>
          <w:szCs w:val="28"/>
        </w:rPr>
        <w:t>.1. Средства самообложения граждан</w:t>
      </w:r>
    </w:p>
    <w:p w:rsidR="0059039F" w:rsidRPr="00360820" w:rsidRDefault="0059039F" w:rsidP="003608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039F" w:rsidRDefault="0059039F" w:rsidP="00AF4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820">
        <w:rPr>
          <w:rFonts w:ascii="Times New Roman" w:hAnsi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</w:t>
      </w:r>
      <w:r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Pr="00360820">
        <w:rPr>
          <w:rFonts w:ascii="Times New Roman" w:hAnsi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/>
          <w:sz w:val="28"/>
          <w:szCs w:val="28"/>
        </w:rPr>
        <w:t xml:space="preserve"> Сельского поселения)</w:t>
      </w:r>
      <w:r w:rsidRPr="00360820">
        <w:rPr>
          <w:rFonts w:ascii="Times New Roman" w:hAnsi="Times New Roman"/>
          <w:sz w:val="28"/>
          <w:szCs w:val="28"/>
        </w:rPr>
        <w:t>, за исключением отдельных категорий граждан, численность которых не может 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820">
        <w:rPr>
          <w:rFonts w:ascii="Times New Roman" w:hAnsi="Times New Roman"/>
          <w:sz w:val="28"/>
          <w:szCs w:val="28"/>
        </w:rPr>
        <w:t xml:space="preserve">30 процентов от общего числа жителей </w:t>
      </w:r>
      <w:r>
        <w:rPr>
          <w:rFonts w:ascii="Times New Roman" w:hAnsi="Times New Roman"/>
          <w:sz w:val="28"/>
          <w:szCs w:val="28"/>
        </w:rPr>
        <w:t>Сельского поселения (</w:t>
      </w:r>
      <w:r w:rsidRPr="00360820">
        <w:rPr>
          <w:rFonts w:ascii="Times New Roman" w:hAnsi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/>
          <w:sz w:val="28"/>
          <w:szCs w:val="28"/>
        </w:rPr>
        <w:t xml:space="preserve"> Сельского поселения)</w:t>
      </w:r>
      <w:r w:rsidRPr="00360820">
        <w:rPr>
          <w:rFonts w:ascii="Times New Roman" w:hAnsi="Times New Roman"/>
          <w:sz w:val="28"/>
          <w:szCs w:val="28"/>
        </w:rPr>
        <w:t xml:space="preserve"> и для которых размер платежей может быть уменьшен.</w:t>
      </w:r>
    </w:p>
    <w:p w:rsidR="0059039F" w:rsidRPr="00AF442E" w:rsidRDefault="0059039F" w:rsidP="00B01D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42E">
        <w:rPr>
          <w:rFonts w:ascii="Times New Roman" w:hAnsi="Times New Roman"/>
          <w:bCs/>
          <w:sz w:val="28"/>
          <w:szCs w:val="28"/>
        </w:rPr>
        <w:t xml:space="preserve">2. Вопросы введения и использования указанных в </w:t>
      </w:r>
      <w:hyperlink r:id="rId13" w:history="1">
        <w:r w:rsidRPr="00AF442E">
          <w:rPr>
            <w:rFonts w:ascii="Times New Roman" w:hAnsi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AF442E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F442E">
        <w:rPr>
          <w:rFonts w:ascii="Times New Roman" w:hAnsi="Times New Roman"/>
          <w:bCs/>
          <w:sz w:val="28"/>
          <w:szCs w:val="28"/>
        </w:rPr>
        <w:t>, на сходе граждан.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9039F" w:rsidRDefault="0059039F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hyperlink r:id="rId14" w:history="1">
        <w:r w:rsidRPr="00B01D37">
          <w:rPr>
            <w:rFonts w:ascii="Times New Roman" w:hAnsi="Times New Roman"/>
            <w:sz w:val="28"/>
            <w:szCs w:val="28"/>
          </w:rPr>
          <w:t>Пункт 1.</w:t>
        </w:r>
        <w:r>
          <w:rPr>
            <w:rFonts w:ascii="Times New Roman" w:hAnsi="Times New Roman"/>
            <w:sz w:val="28"/>
            <w:szCs w:val="28"/>
          </w:rPr>
          <w:t>1</w:t>
        </w:r>
        <w:r w:rsidRPr="00B01D37">
          <w:rPr>
            <w:rFonts w:ascii="Times New Roman" w:hAnsi="Times New Roman"/>
            <w:sz w:val="28"/>
            <w:szCs w:val="28"/>
          </w:rPr>
          <w:t>.</w:t>
        </w:r>
      </w:hyperlink>
      <w:r>
        <w:rPr>
          <w:rFonts w:ascii="Times New Roman" w:hAnsi="Times New Roman"/>
          <w:sz w:val="28"/>
          <w:szCs w:val="28"/>
        </w:rPr>
        <w:t>2 настоящего решения вступает в силу с 1 января 2019 года.</w:t>
      </w:r>
    </w:p>
    <w:p w:rsidR="0059039F" w:rsidRPr="00646585" w:rsidRDefault="0059039F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46585">
        <w:rPr>
          <w:rFonts w:ascii="Times New Roman" w:hAnsi="Times New Roman"/>
          <w:b/>
          <w:sz w:val="28"/>
          <w:szCs w:val="28"/>
        </w:rPr>
        <w:t>.</w:t>
      </w:r>
      <w:r w:rsidRPr="00646585">
        <w:rPr>
          <w:rFonts w:ascii="Times New Roman" w:hAnsi="Times New Roman"/>
          <w:sz w:val="28"/>
          <w:szCs w:val="28"/>
        </w:rPr>
        <w:t xml:space="preserve"> Настоящее решение обнародовать ___________________________ после его государственной регистрации.</w:t>
      </w:r>
    </w:p>
    <w:p w:rsidR="0059039F" w:rsidRPr="00D21C05" w:rsidRDefault="0059039F" w:rsidP="00D21C0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9039F" w:rsidRPr="00D21C05" w:rsidSect="00B8536C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9F" w:rsidRDefault="0059039F" w:rsidP="00B8536C">
      <w:pPr>
        <w:spacing w:after="0" w:line="240" w:lineRule="auto"/>
      </w:pPr>
      <w:r>
        <w:separator/>
      </w:r>
    </w:p>
  </w:endnote>
  <w:endnote w:type="continuationSeparator" w:id="0">
    <w:p w:rsidR="0059039F" w:rsidRDefault="0059039F" w:rsidP="00B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9F" w:rsidRDefault="0059039F" w:rsidP="00B8536C">
      <w:pPr>
        <w:spacing w:after="0" w:line="240" w:lineRule="auto"/>
      </w:pPr>
      <w:r>
        <w:separator/>
      </w:r>
    </w:p>
  </w:footnote>
  <w:footnote w:type="continuationSeparator" w:id="0">
    <w:p w:rsidR="0059039F" w:rsidRDefault="0059039F" w:rsidP="00B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9F" w:rsidRDefault="0059039F">
    <w:pPr>
      <w:pStyle w:val="Header"/>
      <w:jc w:val="center"/>
    </w:pPr>
    <w:r w:rsidRPr="00B8536C">
      <w:rPr>
        <w:rFonts w:ascii="Times New Roman" w:hAnsi="Times New Roman"/>
      </w:rPr>
      <w:fldChar w:fldCharType="begin"/>
    </w:r>
    <w:r w:rsidRPr="00B8536C">
      <w:rPr>
        <w:rFonts w:ascii="Times New Roman" w:hAnsi="Times New Roman"/>
      </w:rPr>
      <w:instrText>PAGE   \* MERGEFORMAT</w:instrText>
    </w:r>
    <w:r w:rsidRPr="00B8536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B8536C">
      <w:rPr>
        <w:rFonts w:ascii="Times New Roman" w:hAnsi="Times New Roman"/>
      </w:rPr>
      <w:fldChar w:fldCharType="end"/>
    </w:r>
  </w:p>
  <w:p w:rsidR="0059039F" w:rsidRDefault="005903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1CE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E45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967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4CA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58F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36A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FA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0D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048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1CF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CE4"/>
    <w:rsid w:val="00030687"/>
    <w:rsid w:val="00033D49"/>
    <w:rsid w:val="000414D2"/>
    <w:rsid w:val="000648DE"/>
    <w:rsid w:val="000B73CA"/>
    <w:rsid w:val="000C61CA"/>
    <w:rsid w:val="000F5AB7"/>
    <w:rsid w:val="00102B9F"/>
    <w:rsid w:val="00110380"/>
    <w:rsid w:val="00110A83"/>
    <w:rsid w:val="00123B5E"/>
    <w:rsid w:val="001338E0"/>
    <w:rsid w:val="001873C4"/>
    <w:rsid w:val="001C6878"/>
    <w:rsid w:val="001C7D8C"/>
    <w:rsid w:val="001E45F1"/>
    <w:rsid w:val="001F2978"/>
    <w:rsid w:val="00200957"/>
    <w:rsid w:val="002029DF"/>
    <w:rsid w:val="0021510E"/>
    <w:rsid w:val="00225ADB"/>
    <w:rsid w:val="0024035D"/>
    <w:rsid w:val="00241E55"/>
    <w:rsid w:val="00257AB7"/>
    <w:rsid w:val="00267215"/>
    <w:rsid w:val="00276E5E"/>
    <w:rsid w:val="002921DE"/>
    <w:rsid w:val="00296CE4"/>
    <w:rsid w:val="002A7BFC"/>
    <w:rsid w:val="002F12A4"/>
    <w:rsid w:val="00304E55"/>
    <w:rsid w:val="00317B7C"/>
    <w:rsid w:val="00360820"/>
    <w:rsid w:val="003A6C2C"/>
    <w:rsid w:val="003D01B6"/>
    <w:rsid w:val="004012A2"/>
    <w:rsid w:val="00456425"/>
    <w:rsid w:val="004A11B0"/>
    <w:rsid w:val="004A36DF"/>
    <w:rsid w:val="004A700C"/>
    <w:rsid w:val="00555AE0"/>
    <w:rsid w:val="0059039F"/>
    <w:rsid w:val="005A69A9"/>
    <w:rsid w:val="005E4F92"/>
    <w:rsid w:val="005F010D"/>
    <w:rsid w:val="00611AE7"/>
    <w:rsid w:val="00623F0E"/>
    <w:rsid w:val="00646585"/>
    <w:rsid w:val="00646B49"/>
    <w:rsid w:val="00665A49"/>
    <w:rsid w:val="0069710E"/>
    <w:rsid w:val="006B2D20"/>
    <w:rsid w:val="006B4BDB"/>
    <w:rsid w:val="007013EF"/>
    <w:rsid w:val="00711EEB"/>
    <w:rsid w:val="0074420D"/>
    <w:rsid w:val="007F0EF3"/>
    <w:rsid w:val="0083110E"/>
    <w:rsid w:val="008627EB"/>
    <w:rsid w:val="008960FF"/>
    <w:rsid w:val="008C1151"/>
    <w:rsid w:val="008D5EA4"/>
    <w:rsid w:val="008F051F"/>
    <w:rsid w:val="008F1580"/>
    <w:rsid w:val="00920CE3"/>
    <w:rsid w:val="00931F39"/>
    <w:rsid w:val="00973AB3"/>
    <w:rsid w:val="009B1271"/>
    <w:rsid w:val="009F14E5"/>
    <w:rsid w:val="00A5242A"/>
    <w:rsid w:val="00A829AB"/>
    <w:rsid w:val="00A84230"/>
    <w:rsid w:val="00AC1E06"/>
    <w:rsid w:val="00AF442E"/>
    <w:rsid w:val="00B01D37"/>
    <w:rsid w:val="00B23B74"/>
    <w:rsid w:val="00B27C8D"/>
    <w:rsid w:val="00B411AD"/>
    <w:rsid w:val="00B713C4"/>
    <w:rsid w:val="00B8536C"/>
    <w:rsid w:val="00BA5097"/>
    <w:rsid w:val="00C27745"/>
    <w:rsid w:val="00C4498C"/>
    <w:rsid w:val="00C661BD"/>
    <w:rsid w:val="00CC532D"/>
    <w:rsid w:val="00CD6370"/>
    <w:rsid w:val="00CF1829"/>
    <w:rsid w:val="00D2128C"/>
    <w:rsid w:val="00D21C05"/>
    <w:rsid w:val="00D31ACF"/>
    <w:rsid w:val="00D45351"/>
    <w:rsid w:val="00D602DB"/>
    <w:rsid w:val="00D92B3C"/>
    <w:rsid w:val="00DA359A"/>
    <w:rsid w:val="00DB2982"/>
    <w:rsid w:val="00E14FCB"/>
    <w:rsid w:val="00E16978"/>
    <w:rsid w:val="00E45E04"/>
    <w:rsid w:val="00E537A6"/>
    <w:rsid w:val="00E7187F"/>
    <w:rsid w:val="00E73C62"/>
    <w:rsid w:val="00EE1D75"/>
    <w:rsid w:val="00EF1D42"/>
    <w:rsid w:val="00F262AC"/>
    <w:rsid w:val="00F32FD1"/>
    <w:rsid w:val="00F45A91"/>
    <w:rsid w:val="00F53448"/>
    <w:rsid w:val="00F647F0"/>
    <w:rsid w:val="00F84765"/>
    <w:rsid w:val="00F968C7"/>
    <w:rsid w:val="00FA25A0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B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31A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31ACF"/>
    <w:pPr>
      <w:keepNext/>
      <w:spacing w:after="0" w:line="240" w:lineRule="auto"/>
      <w:jc w:val="center"/>
      <w:outlineLvl w:val="4"/>
    </w:pPr>
    <w:rPr>
      <w:rFonts w:ascii="Bashkort" w:eastAsia="Times New Roman" w:hAnsi="Bashkort" w:cs="Bashkort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1AC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1ACF"/>
    <w:rPr>
      <w:rFonts w:ascii="Bashkort" w:hAnsi="Bashkort" w:cs="Bashkort"/>
      <w:b/>
      <w:bCs/>
      <w:sz w:val="26"/>
      <w:szCs w:val="26"/>
      <w:lang w:val="ru-RU" w:eastAsia="ru-RU" w:bidi="ar-SA"/>
    </w:rPr>
  </w:style>
  <w:style w:type="paragraph" w:styleId="NoSpacing">
    <w:name w:val="No Spacing"/>
    <w:uiPriority w:val="99"/>
    <w:qFormat/>
    <w:rsid w:val="00D21C05"/>
    <w:rPr>
      <w:lang w:eastAsia="en-US"/>
    </w:rPr>
  </w:style>
  <w:style w:type="paragraph" w:styleId="Header">
    <w:name w:val="header"/>
    <w:basedOn w:val="Normal"/>
    <w:link w:val="HeaderChar"/>
    <w:uiPriority w:val="99"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3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3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D01B6"/>
    <w:pPr>
      <w:spacing w:after="140" w:line="288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01B6"/>
    <w:rPr>
      <w:rFonts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C18396827B5A5D794A722748891B32C01DB78AFA7F3E34C555743515AFB6F274066C422C3065BU6L" TargetMode="External"/><Relationship Id="rId13" Type="http://schemas.openxmlformats.org/officeDocument/2006/relationships/hyperlink" Target="consultantplus://offline/ref=68867029B2BF981BAF9EE81FB7966073D30C462CCCBAE8A0A67C3D394ABE154C1BB3883D2335L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11035DEA969D1E45EE056ECD2FCD0DA32F9E02E21378B2393C8FACFDn4x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2C18396827B5A5D794A722748891B32C01DB78AFA7F3E34C555743515AFB6F274066C422C3065BU6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951FD1707937EFBF420A34CDD21E6F772384B212B2E80609DB95C7C3F77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51FD1707937EFBF420A34CDD21E6F772384B416BDE80609DB95C7C37DFF72A16DFA6E1EF47AG" TargetMode="External"/><Relationship Id="rId14" Type="http://schemas.openxmlformats.org/officeDocument/2006/relationships/hyperlink" Target="consultantplus://offline/ref=5B55D124FC0088C03BEDA6AEBB292A4C1173DDC49361AB77CD8948027E789CE9D11E0AEFCA30795A02FB0D54h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10</Pages>
  <Words>3390</Words>
  <Characters>19328</Characters>
  <Application>Microsoft Office Outlook</Application>
  <DocSecurity>0</DocSecurity>
  <Lines>0</Lines>
  <Paragraphs>0</Paragraphs>
  <ScaleCrop>false</ScaleCrop>
  <Company>Управление делами Главы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Ишбердина Гульфия Вилевна</dc:creator>
  <cp:keywords/>
  <dc:description/>
  <cp:lastModifiedBy>user</cp:lastModifiedBy>
  <cp:revision>5</cp:revision>
  <cp:lastPrinted>2018-10-03T11:47:00Z</cp:lastPrinted>
  <dcterms:created xsi:type="dcterms:W3CDTF">2018-08-16T07:00:00Z</dcterms:created>
  <dcterms:modified xsi:type="dcterms:W3CDTF">2018-10-03T11:51:00Z</dcterms:modified>
</cp:coreProperties>
</file>